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B2" w:rsidRPr="003A15B2" w:rsidRDefault="003A15B2" w:rsidP="003A15B2">
      <w:pPr>
        <w:rPr>
          <w:rFonts w:cs="Arial"/>
          <w:b/>
          <w:sz w:val="32"/>
          <w:szCs w:val="32"/>
        </w:rPr>
      </w:pPr>
      <w:r w:rsidRPr="003A15B2">
        <w:rPr>
          <w:rFonts w:cs="Arial"/>
          <w:b/>
          <w:sz w:val="32"/>
          <w:szCs w:val="32"/>
        </w:rPr>
        <w:t>Zámek Žďár nad Sázavou navázal spolupráci se žďárskou Charitou</w:t>
      </w:r>
    </w:p>
    <w:p w:rsidR="00724B3D" w:rsidRPr="003A15B2" w:rsidRDefault="00CE4C37" w:rsidP="00724B3D">
      <w:pPr>
        <w:pStyle w:val="Datumpodnadpisem"/>
        <w:rPr>
          <w:sz w:val="22"/>
        </w:rPr>
      </w:pPr>
      <w:r>
        <w:rPr>
          <w:sz w:val="22"/>
        </w:rPr>
        <w:t>31. b</w:t>
      </w:r>
      <w:r w:rsidR="003A15B2" w:rsidRPr="003A15B2">
        <w:rPr>
          <w:sz w:val="22"/>
        </w:rPr>
        <w:t>řezen, 2016</w:t>
      </w:r>
    </w:p>
    <w:p w:rsidR="003A15B2" w:rsidRPr="003A15B2" w:rsidRDefault="003A15B2" w:rsidP="003A15B2">
      <w:pPr>
        <w:rPr>
          <w:rFonts w:cs="Arial"/>
          <w:sz w:val="22"/>
        </w:rPr>
      </w:pPr>
    </w:p>
    <w:p w:rsidR="003A15B2" w:rsidRPr="003A15B2" w:rsidRDefault="00CE4C37" w:rsidP="003A15B2">
      <w:pPr>
        <w:rPr>
          <w:rFonts w:cs="Arial"/>
          <w:szCs w:val="18"/>
        </w:rPr>
      </w:pPr>
      <w:r>
        <w:rPr>
          <w:rFonts w:cs="Arial"/>
          <w:szCs w:val="18"/>
        </w:rPr>
        <w:t>Měsíc březen přinesl</w:t>
      </w:r>
      <w:r w:rsidR="003A15B2" w:rsidRPr="003A15B2">
        <w:rPr>
          <w:rFonts w:cs="Arial"/>
          <w:szCs w:val="18"/>
        </w:rPr>
        <w:t xml:space="preserve"> žďárské Charitě příjemnou změnu. Její vedení využilo nabídky ředitelky </w:t>
      </w:r>
      <w:r w:rsidR="003F4416">
        <w:rPr>
          <w:rFonts w:cs="Arial"/>
          <w:szCs w:val="18"/>
        </w:rPr>
        <w:t xml:space="preserve">marketingu Zámku Žďár </w:t>
      </w:r>
      <w:r w:rsidR="003A15B2" w:rsidRPr="003A15B2">
        <w:rPr>
          <w:rFonts w:cs="Arial"/>
          <w:szCs w:val="18"/>
        </w:rPr>
        <w:t xml:space="preserve">nad Sázavou paní Hany Chytré a uskutečnilo svou měsíční poradu v prostorách Inventoria </w:t>
      </w:r>
      <w:r w:rsidR="003F4416">
        <w:rPr>
          <w:rFonts w:cs="Arial"/>
          <w:szCs w:val="18"/>
        </w:rPr>
        <w:t xml:space="preserve">v </w:t>
      </w:r>
      <w:r w:rsidR="003A15B2" w:rsidRPr="003A15B2">
        <w:rPr>
          <w:rFonts w:cs="Arial"/>
          <w:szCs w:val="18"/>
        </w:rPr>
        <w:t>Muze</w:t>
      </w:r>
      <w:r w:rsidR="003F4416">
        <w:rPr>
          <w:rFonts w:cs="Arial"/>
          <w:szCs w:val="18"/>
        </w:rPr>
        <w:t xml:space="preserve">u nové generace. </w:t>
      </w:r>
      <w:r w:rsidR="003A15B2" w:rsidRPr="003A15B2">
        <w:rPr>
          <w:rFonts w:cs="Arial"/>
          <w:szCs w:val="18"/>
        </w:rPr>
        <w:t xml:space="preserve">Touto návštěvou odstartovala nově vzniklá spolupráce </w:t>
      </w:r>
      <w:r w:rsidR="003F4416">
        <w:rPr>
          <w:rFonts w:cs="Arial"/>
          <w:szCs w:val="18"/>
        </w:rPr>
        <w:t>Zámku Žďár nad Sázavou</w:t>
      </w:r>
      <w:r w:rsidR="003A15B2" w:rsidRPr="003A15B2">
        <w:rPr>
          <w:rFonts w:cs="Arial"/>
          <w:szCs w:val="18"/>
        </w:rPr>
        <w:t xml:space="preserve"> s Oblastní charitou Žďár nad Sázavou. Představitelé obou organizací se na závěr setkání sešli v </w:t>
      </w:r>
      <w:r w:rsidR="003F4416">
        <w:rPr>
          <w:rFonts w:cs="Arial"/>
          <w:szCs w:val="18"/>
        </w:rPr>
        <w:t>zámecké</w:t>
      </w:r>
      <w:r w:rsidR="003A15B2" w:rsidRPr="003A15B2">
        <w:rPr>
          <w:rFonts w:cs="Arial"/>
          <w:szCs w:val="18"/>
        </w:rPr>
        <w:t xml:space="preserve"> kavárně a společně doladili své představy o možnostech vzájemné součinnosti. </w:t>
      </w:r>
    </w:p>
    <w:p w:rsidR="003A15B2" w:rsidRPr="00CE1D37" w:rsidRDefault="003A15B2" w:rsidP="003A15B2">
      <w:pPr>
        <w:pStyle w:val="Perex"/>
        <w:rPr>
          <w:rFonts w:cs="Arial"/>
          <w:b w:val="0"/>
          <w:szCs w:val="18"/>
        </w:rPr>
      </w:pPr>
      <w:r w:rsidRPr="003A15B2">
        <w:rPr>
          <w:rFonts w:cs="Arial"/>
          <w:b w:val="0"/>
          <w:szCs w:val="18"/>
        </w:rPr>
        <w:t xml:space="preserve">„Díky vstřícnému vedení Zámku se do Muzea dostanou například naši uživatelé ze sociálně slabých rodin, kteří si nemohou dovolit uhradit vstupné z vlastního rozpočtu. Těm vedení umožní vstup zdarma. Stejně tak získají hodnotnou odměnu i naši aktivnější dobrovolníci, jejichž práce si velmi vážíme. Ti získají zdarma tzv. barokní pasy, umožňující vstupy do různých částí areálu,“ sdělila Ing. Jana Zelená, ředitelka žďárské Charity, která si této vstřícnosti velmi váží.  Zároveň také nabídla spolupráci pracovníků a dobrovolníků Charity na různých zajímavých projektech, jako je dětský den, koordinace dobrovolníků při různých akcích </w:t>
      </w:r>
      <w:r w:rsidR="003F4416">
        <w:rPr>
          <w:rFonts w:cs="Arial"/>
          <w:b w:val="0"/>
          <w:szCs w:val="18"/>
        </w:rPr>
        <w:t>zámku</w:t>
      </w:r>
      <w:r w:rsidRPr="003A15B2">
        <w:rPr>
          <w:rFonts w:cs="Arial"/>
          <w:b w:val="0"/>
          <w:szCs w:val="18"/>
        </w:rPr>
        <w:t xml:space="preserve"> a pomoc při šíření nabídky aktivit </w:t>
      </w:r>
      <w:r w:rsidR="003F4416">
        <w:rPr>
          <w:rFonts w:cs="Arial"/>
          <w:b w:val="0"/>
          <w:szCs w:val="18"/>
        </w:rPr>
        <w:t>zámku</w:t>
      </w:r>
      <w:r w:rsidRPr="003A15B2">
        <w:rPr>
          <w:rFonts w:cs="Arial"/>
          <w:b w:val="0"/>
          <w:szCs w:val="18"/>
        </w:rPr>
        <w:t xml:space="preserve"> za pomoci </w:t>
      </w:r>
      <w:r w:rsidR="003F4416">
        <w:rPr>
          <w:rFonts w:cs="Arial"/>
          <w:b w:val="0"/>
          <w:szCs w:val="18"/>
        </w:rPr>
        <w:t>sociálních sítí</w:t>
      </w:r>
      <w:r w:rsidRPr="003A15B2">
        <w:rPr>
          <w:rFonts w:cs="Arial"/>
          <w:b w:val="0"/>
          <w:szCs w:val="18"/>
        </w:rPr>
        <w:t xml:space="preserve"> či dalších možnostech zviditelnění se. Radost mají i uživatelé Klubu v 9, jejichž výrobky bude možné nalézt v obchodě </w:t>
      </w:r>
      <w:r w:rsidR="003F4416">
        <w:rPr>
          <w:rFonts w:cs="Arial"/>
          <w:b w:val="0"/>
          <w:szCs w:val="18"/>
        </w:rPr>
        <w:t>s dárkovými předměty v prostorách Muzea nové generac</w:t>
      </w:r>
      <w:r w:rsidR="00CE1D37">
        <w:rPr>
          <w:rFonts w:cs="Arial"/>
          <w:b w:val="0"/>
          <w:szCs w:val="18"/>
        </w:rPr>
        <w:t>e.</w:t>
      </w:r>
    </w:p>
    <w:p w:rsidR="003A15B2" w:rsidRDefault="003A15B2" w:rsidP="003A15B2">
      <w:pPr>
        <w:pStyle w:val="Perex"/>
        <w:rPr>
          <w:b w:val="0"/>
          <w:sz w:val="22"/>
        </w:rPr>
      </w:pPr>
    </w:p>
    <w:p w:rsidR="003A15B2" w:rsidRPr="00906D90" w:rsidRDefault="003A15B2" w:rsidP="003A15B2">
      <w:pPr>
        <w:rPr>
          <w:b/>
        </w:rPr>
      </w:pPr>
      <w:r w:rsidRPr="00906D90">
        <w:rPr>
          <w:b/>
        </w:rPr>
        <w:t>O Zámku Žďár nad Sázavou</w:t>
      </w:r>
    </w:p>
    <w:p w:rsidR="003A15B2" w:rsidRDefault="003A15B2" w:rsidP="003A15B2">
      <w:r>
        <w:t xml:space="preserve">Historické centrum města Žďáru nad Sázavou se nachází v areálu bývalého areálu cisterciáckého kláštera ze 13. století, dnešního zámku v majetku rodiny Kinských. Rozsáhlý areál zahrnuje komplex konventních a hospodářských cisterciáckých budov, nachází se zde kostel Nanebevzetí P. Marie, nejstarší základní škola na Žďársku a základna místního hasičského sboru. Zámek v současnosti spojuje historii se současným uměním. Vedle pravidelných výstav a koncertů pro širokou veřejnost nabízí také umělcům rezidenční tvůrčí pobyty, které pravidelně vrcholí mezinárodním festivalem současného pohybového umění KoresponDance. V srpnu 2015 se v areálu zámku otevřelo široké veřejnosti nové unikátní Muzeum nové generace, které kombinuje interaktivní a zážitkové prvky s exponáty zapůjčenými z významných předních institucí. </w:t>
      </w:r>
      <w:hyperlink r:id="rId7" w:history="1">
        <w:r w:rsidRPr="00C92308">
          <w:rPr>
            <w:rStyle w:val="Hypertextovodkaz"/>
          </w:rPr>
          <w:t>http://www.zamekzdar.cz/</w:t>
        </w:r>
      </w:hyperlink>
    </w:p>
    <w:p w:rsidR="003A15B2" w:rsidRDefault="003A15B2" w:rsidP="003A15B2">
      <w:pPr>
        <w:spacing w:before="100" w:beforeAutospacing="1" w:after="100" w:afterAutospacing="1" w:line="240" w:lineRule="auto"/>
        <w:rPr>
          <w:b/>
        </w:rPr>
      </w:pPr>
    </w:p>
    <w:p w:rsidR="003A15B2" w:rsidRPr="00906D90" w:rsidRDefault="003A15B2" w:rsidP="003A15B2">
      <w:pPr>
        <w:spacing w:before="100" w:beforeAutospacing="1" w:after="100" w:afterAutospacing="1" w:line="240" w:lineRule="auto"/>
        <w:rPr>
          <w:b/>
        </w:rPr>
      </w:pPr>
      <w:r w:rsidRPr="00906D90">
        <w:rPr>
          <w:b/>
        </w:rPr>
        <w:t>Kontakt pro média:</w:t>
      </w:r>
      <w:bookmarkStart w:id="0" w:name="_GoBack"/>
      <w:bookmarkEnd w:id="0"/>
    </w:p>
    <w:p w:rsidR="003A15B2" w:rsidRDefault="003A15B2" w:rsidP="003A15B2">
      <w:pPr>
        <w:spacing w:line="360" w:lineRule="auto"/>
        <w:contextualSpacing/>
      </w:pPr>
      <w:r>
        <w:t xml:space="preserve">Hana Chytrá </w:t>
      </w:r>
    </w:p>
    <w:p w:rsidR="003A15B2" w:rsidRDefault="003A15B2" w:rsidP="003A15B2">
      <w:pPr>
        <w:spacing w:line="360" w:lineRule="auto"/>
        <w:contextualSpacing/>
      </w:pPr>
      <w:r>
        <w:t>Marketing Zámek Žďár nad Sázavou</w:t>
      </w:r>
    </w:p>
    <w:p w:rsidR="003A15B2" w:rsidRDefault="003A15B2" w:rsidP="003A15B2">
      <w:pPr>
        <w:spacing w:line="360" w:lineRule="auto"/>
        <w:contextualSpacing/>
      </w:pPr>
      <w:r>
        <w:t xml:space="preserve">e-mail: </w:t>
      </w:r>
      <w:hyperlink r:id="rId8" w:history="1">
        <w:r w:rsidRPr="00171542">
          <w:rPr>
            <w:rStyle w:val="Hypertextovodkaz"/>
          </w:rPr>
          <w:t>chytra@</w:t>
        </w:r>
      </w:hyperlink>
      <w:r>
        <w:rPr>
          <w:rStyle w:val="Hypertextovodkaz"/>
        </w:rPr>
        <w:t>zamekzdar.cz</w:t>
      </w:r>
    </w:p>
    <w:p w:rsidR="003A15B2" w:rsidRDefault="003A15B2" w:rsidP="003A15B2">
      <w:pPr>
        <w:spacing w:line="360" w:lineRule="auto"/>
        <w:contextualSpacing/>
      </w:pPr>
      <w:r>
        <w:t>Tel: 732 831</w:t>
      </w:r>
      <w:r w:rsidR="00A55CC3">
        <w:t> </w:t>
      </w:r>
      <w:r>
        <w:t>540</w:t>
      </w:r>
    </w:p>
    <w:p w:rsidR="00A55CC3" w:rsidRPr="00A55CC3" w:rsidRDefault="00A55CC3" w:rsidP="00A55CC3">
      <w:pPr>
        <w:rPr>
          <w:b/>
          <w:szCs w:val="18"/>
        </w:rPr>
      </w:pPr>
      <w:r w:rsidRPr="00A55CC3">
        <w:rPr>
          <w:b/>
          <w:szCs w:val="18"/>
        </w:rPr>
        <w:lastRenderedPageBreak/>
        <w:t>O Oblastní charitě Žďár nad Sázavou</w:t>
      </w:r>
    </w:p>
    <w:p w:rsidR="00A55CC3" w:rsidRPr="00A55CC3" w:rsidRDefault="00A55CC3" w:rsidP="00A55CC3">
      <w:pPr>
        <w:pStyle w:val="Normlnweb"/>
        <w:rPr>
          <w:rFonts w:ascii="Georgia" w:hAnsi="Georgia"/>
          <w:sz w:val="18"/>
          <w:szCs w:val="18"/>
        </w:rPr>
      </w:pPr>
      <w:r>
        <w:rPr>
          <w:rFonts w:ascii="Georgia" w:hAnsi="Georgia"/>
          <w:sz w:val="18"/>
          <w:szCs w:val="18"/>
        </w:rPr>
        <w:t xml:space="preserve">Oblastní charita Žďár nad Sázavou </w:t>
      </w:r>
      <w:r w:rsidRPr="00A55CC3">
        <w:rPr>
          <w:rFonts w:ascii="Georgia" w:hAnsi="Georgia"/>
          <w:sz w:val="18"/>
          <w:szCs w:val="18"/>
        </w:rPr>
        <w:t>vznikla</w:t>
      </w:r>
      <w:r w:rsidRPr="00A55CC3">
        <w:rPr>
          <w:rStyle w:val="Siln"/>
          <w:rFonts w:ascii="Georgia" w:hAnsi="Georgia"/>
          <w:b w:val="0"/>
          <w:sz w:val="18"/>
          <w:szCs w:val="18"/>
        </w:rPr>
        <w:t>v roce 1993</w:t>
      </w:r>
      <w:r w:rsidRPr="00A55CC3">
        <w:rPr>
          <w:rFonts w:ascii="Georgia" w:hAnsi="Georgia"/>
          <w:sz w:val="18"/>
          <w:szCs w:val="18"/>
        </w:rPr>
        <w:t xml:space="preserve"> jako jedna z osmi složek Diecézní charity Brno, která byla znovuobnovena biskupem </w:t>
      </w:r>
      <w:r w:rsidRPr="00A55CC3">
        <w:rPr>
          <w:rStyle w:val="Siln"/>
          <w:rFonts w:ascii="Georgia" w:hAnsi="Georgia"/>
          <w:b w:val="0"/>
          <w:sz w:val="18"/>
          <w:szCs w:val="18"/>
        </w:rPr>
        <w:t>Mons. Vojtěchem Cikrlem</w:t>
      </w:r>
      <w:r w:rsidRPr="00A55CC3">
        <w:rPr>
          <w:rFonts w:ascii="Georgia" w:hAnsi="Georgia"/>
          <w:sz w:val="18"/>
          <w:szCs w:val="18"/>
        </w:rPr>
        <w:t xml:space="preserve"> v roce 1992. </w:t>
      </w:r>
      <w:r w:rsidRPr="00A55CC3">
        <w:rPr>
          <w:rStyle w:val="Siln"/>
          <w:rFonts w:ascii="Georgia" w:hAnsi="Georgia"/>
          <w:b w:val="0"/>
          <w:sz w:val="18"/>
          <w:szCs w:val="18"/>
        </w:rPr>
        <w:t>Posláním</w:t>
      </w:r>
      <w:hyperlink r:id="rId9" w:tooltip="Oblastní charity Žďár nad Sázavou" w:history="1">
        <w:r w:rsidRPr="00A55CC3">
          <w:rPr>
            <w:rStyle w:val="Hypertextovodkaz"/>
            <w:rFonts w:ascii="Georgia" w:hAnsi="Georgia"/>
            <w:color w:val="auto"/>
            <w:sz w:val="18"/>
            <w:szCs w:val="18"/>
            <w:u w:val="none"/>
          </w:rPr>
          <w:t>Oblastní charity Žďár nad Sázavou</w:t>
        </w:r>
      </w:hyperlink>
      <w:r w:rsidRPr="00A55CC3">
        <w:rPr>
          <w:rFonts w:ascii="Georgia" w:hAnsi="Georgia"/>
          <w:sz w:val="18"/>
          <w:szCs w:val="18"/>
        </w:rPr>
        <w:t xml:space="preserve"> je poskytovat sociální, zdravotní a humanitární služby lidem v nepříznivé životní situaci prostřednictvím kvalifikovaných pracovníků a dobrovolníků. Dále poskytujeme služby podporující fungování rodiny a služby prevence rizikového chování. </w:t>
      </w:r>
      <w:r w:rsidRPr="00A55CC3">
        <w:rPr>
          <w:rFonts w:ascii="Georgia" w:hAnsi="Georgia"/>
          <w:sz w:val="18"/>
          <w:szCs w:val="18"/>
        </w:rPr>
        <w:br/>
        <w:t xml:space="preserve">Vycházíme z křesťanských hodnot a usilujeme o zachování důstojnosti člověka. Působíme převážně </w:t>
      </w:r>
      <w:r w:rsidRPr="00A55CC3">
        <w:rPr>
          <w:rStyle w:val="Siln"/>
          <w:rFonts w:ascii="Georgia" w:hAnsi="Georgia"/>
          <w:b w:val="0"/>
          <w:sz w:val="18"/>
          <w:szCs w:val="18"/>
        </w:rPr>
        <w:t>na území okresu</w:t>
      </w:r>
      <w:r w:rsidRPr="00A55CC3">
        <w:rPr>
          <w:rStyle w:val="Siln"/>
          <w:rFonts w:ascii="Georgia" w:hAnsi="Georgia"/>
          <w:sz w:val="18"/>
          <w:szCs w:val="18"/>
        </w:rPr>
        <w:t xml:space="preserve"> Žďár nad Sázavou</w:t>
      </w:r>
      <w:r w:rsidRPr="00A55CC3">
        <w:rPr>
          <w:rFonts w:ascii="Georgia" w:hAnsi="Georgia"/>
          <w:sz w:val="18"/>
          <w:szCs w:val="18"/>
        </w:rPr>
        <w:t xml:space="preserve">. </w:t>
      </w:r>
      <w:hyperlink r:id="rId10" w:history="1">
        <w:r w:rsidRPr="00865AEB">
          <w:rPr>
            <w:rStyle w:val="Hypertextovodkaz"/>
            <w:rFonts w:ascii="Georgia" w:hAnsi="Georgia"/>
            <w:sz w:val="18"/>
            <w:szCs w:val="18"/>
          </w:rPr>
          <w:t>http://zdar.charita.cz/</w:t>
        </w:r>
      </w:hyperlink>
    </w:p>
    <w:p w:rsidR="00A55CC3" w:rsidRPr="00A55CC3" w:rsidRDefault="00A55CC3" w:rsidP="00A55CC3">
      <w:pPr>
        <w:spacing w:before="100" w:beforeAutospacing="1" w:after="100" w:afterAutospacing="1" w:line="240" w:lineRule="auto"/>
        <w:rPr>
          <w:b/>
          <w:szCs w:val="18"/>
        </w:rPr>
      </w:pPr>
    </w:p>
    <w:p w:rsidR="00A55CC3" w:rsidRPr="00A55CC3" w:rsidRDefault="00A55CC3" w:rsidP="00A55CC3">
      <w:pPr>
        <w:spacing w:before="100" w:beforeAutospacing="1" w:after="100" w:afterAutospacing="1" w:line="240" w:lineRule="auto"/>
        <w:rPr>
          <w:b/>
          <w:szCs w:val="18"/>
        </w:rPr>
      </w:pPr>
      <w:r w:rsidRPr="00A55CC3">
        <w:rPr>
          <w:b/>
          <w:szCs w:val="18"/>
        </w:rPr>
        <w:t>Kontakt pro média:</w:t>
      </w:r>
    </w:p>
    <w:p w:rsidR="00A55CC3" w:rsidRPr="00A55CC3" w:rsidRDefault="00A55CC3" w:rsidP="00A55CC3">
      <w:pPr>
        <w:spacing w:line="360" w:lineRule="auto"/>
        <w:contextualSpacing/>
        <w:rPr>
          <w:szCs w:val="18"/>
        </w:rPr>
      </w:pPr>
      <w:r w:rsidRPr="00A55CC3">
        <w:rPr>
          <w:szCs w:val="18"/>
        </w:rPr>
        <w:t>Ing. Jana Zelená</w:t>
      </w:r>
    </w:p>
    <w:p w:rsidR="00A55CC3" w:rsidRPr="00A55CC3" w:rsidRDefault="00A55CC3" w:rsidP="00A55CC3">
      <w:pPr>
        <w:spacing w:line="360" w:lineRule="auto"/>
        <w:contextualSpacing/>
        <w:rPr>
          <w:szCs w:val="18"/>
        </w:rPr>
      </w:pPr>
      <w:r w:rsidRPr="00A55CC3">
        <w:rPr>
          <w:szCs w:val="18"/>
        </w:rPr>
        <w:t>Oblastní charita Žďár nad Sázavou</w:t>
      </w:r>
    </w:p>
    <w:p w:rsidR="00A55CC3" w:rsidRPr="00A55CC3" w:rsidRDefault="00A55CC3" w:rsidP="00A55CC3">
      <w:pPr>
        <w:spacing w:line="360" w:lineRule="auto"/>
        <w:contextualSpacing/>
        <w:rPr>
          <w:szCs w:val="18"/>
        </w:rPr>
      </w:pPr>
      <w:r w:rsidRPr="00A55CC3">
        <w:rPr>
          <w:szCs w:val="18"/>
        </w:rPr>
        <w:t xml:space="preserve">e-mail: </w:t>
      </w:r>
      <w:hyperlink r:id="rId11" w:history="1">
        <w:r w:rsidRPr="00A55CC3">
          <w:rPr>
            <w:rStyle w:val="Hypertextovodkaz"/>
            <w:szCs w:val="18"/>
          </w:rPr>
          <w:t>jana.zelena@zdar.charita.cz</w:t>
        </w:r>
      </w:hyperlink>
    </w:p>
    <w:p w:rsidR="00A55CC3" w:rsidRPr="00A55CC3" w:rsidRDefault="00A55CC3" w:rsidP="00A55CC3">
      <w:pPr>
        <w:spacing w:line="360" w:lineRule="auto"/>
        <w:contextualSpacing/>
        <w:rPr>
          <w:szCs w:val="18"/>
        </w:rPr>
      </w:pPr>
      <w:r w:rsidRPr="00A55CC3">
        <w:rPr>
          <w:szCs w:val="18"/>
        </w:rPr>
        <w:t>Tel: 777 755 656</w:t>
      </w:r>
    </w:p>
    <w:p w:rsidR="00A55CC3" w:rsidRPr="003A15B2" w:rsidRDefault="00A55CC3" w:rsidP="003A15B2">
      <w:pPr>
        <w:pStyle w:val="Perex"/>
        <w:rPr>
          <w:b w:val="0"/>
          <w:sz w:val="22"/>
        </w:rPr>
      </w:pPr>
    </w:p>
    <w:sectPr w:rsidR="00A55CC3" w:rsidRPr="003A15B2" w:rsidSect="00724B3D">
      <w:headerReference w:type="default" r:id="rId12"/>
      <w:footerReference w:type="default" r:id="rId13"/>
      <w:pgSz w:w="11906" w:h="16838" w:code="9"/>
      <w:pgMar w:top="2835" w:right="1134" w:bottom="2268"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8C" w:rsidRDefault="005F688C" w:rsidP="00B44478">
      <w:pPr>
        <w:spacing w:after="0" w:line="240" w:lineRule="auto"/>
      </w:pPr>
      <w:r>
        <w:separator/>
      </w:r>
    </w:p>
  </w:endnote>
  <w:endnote w:type="continuationSeparator" w:id="1">
    <w:p w:rsidR="005F688C" w:rsidRDefault="005F688C" w:rsidP="00B44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Georgia-Bold">
    <w:altName w:val="Georgia"/>
    <w:panose1 w:val="00000000000000000000"/>
    <w:charset w:val="00"/>
    <w:family w:val="roman"/>
    <w:notTrueType/>
    <w:pitch w:val="default"/>
    <w:sig w:usb0="00000007" w:usb1="00000000" w:usb2="00000000" w:usb3="00000000" w:csb0="00000003"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4" w:rsidRDefault="00DE61C4">
    <w:pPr>
      <w:pStyle w:val="Zpat"/>
    </w:pPr>
    <w:r>
      <w:rPr>
        <w:noProof/>
        <w:lang w:eastAsia="cs-CZ"/>
      </w:rPr>
      <w:drawing>
        <wp:anchor distT="0" distB="0" distL="114300" distR="114300" simplePos="0" relativeHeight="251662336" behindDoc="0" locked="1" layoutInCell="1" allowOverlap="1">
          <wp:simplePos x="723900" y="9782175"/>
          <wp:positionH relativeFrom="page">
            <wp:align>center</wp:align>
          </wp:positionH>
          <wp:positionV relativeFrom="page">
            <wp:posOffset>9883140</wp:posOffset>
          </wp:positionV>
          <wp:extent cx="6839712" cy="469392"/>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pis-adres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9712" cy="46939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8C" w:rsidRDefault="005F688C" w:rsidP="00B44478">
      <w:pPr>
        <w:spacing w:after="0" w:line="240" w:lineRule="auto"/>
      </w:pPr>
      <w:r>
        <w:separator/>
      </w:r>
    </w:p>
  </w:footnote>
  <w:footnote w:type="continuationSeparator" w:id="1">
    <w:p w:rsidR="005F688C" w:rsidRDefault="005F688C" w:rsidP="00B44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78" w:rsidRDefault="00CE1D37" w:rsidP="00CE1D37">
    <w:pPr>
      <w:pStyle w:val="Perex"/>
      <w:tabs>
        <w:tab w:val="left" w:pos="1992"/>
        <w:tab w:val="right" w:pos="9638"/>
      </w:tabs>
    </w:pPr>
    <w:r>
      <w:tab/>
      <w:t xml:space="preserve">                                                             </w:t>
    </w:r>
    <w:r>
      <w:rPr>
        <w:noProof/>
        <w:lang w:eastAsia="cs-CZ"/>
      </w:rPr>
      <w:drawing>
        <wp:inline distT="0" distB="0" distL="0" distR="0">
          <wp:extent cx="2324100" cy="594360"/>
          <wp:effectExtent l="19050" t="0" r="0" b="0"/>
          <wp:docPr id="8" name="obrázek 3" descr="C:\Users\sesta2\AppData\Local\Microsoft\Windows\Temporary Internet Files\Content.Outlook\0LO9E1TK\och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sta2\AppData\Local\Microsoft\Windows\Temporary Internet Files\Content.Outlook\0LO9E1TK\ochzr.jpg"/>
                  <pic:cNvPicPr>
                    <a:picLocks noChangeAspect="1" noChangeArrowheads="1"/>
                  </pic:cNvPicPr>
                </pic:nvPicPr>
                <pic:blipFill>
                  <a:blip r:embed="rId1"/>
                  <a:srcRect/>
                  <a:stretch>
                    <a:fillRect/>
                  </a:stretch>
                </pic:blipFill>
                <pic:spPr bwMode="auto">
                  <a:xfrm>
                    <a:off x="0" y="0"/>
                    <a:ext cx="2324100" cy="594360"/>
                  </a:xfrm>
                  <a:prstGeom prst="rect">
                    <a:avLst/>
                  </a:prstGeom>
                  <a:noFill/>
                  <a:ln w="9525">
                    <a:noFill/>
                    <a:miter lim="800000"/>
                    <a:headEnd/>
                    <a:tailEnd/>
                  </a:ln>
                </pic:spPr>
              </pic:pic>
            </a:graphicData>
          </a:graphic>
        </wp:inline>
      </w:drawing>
    </w:r>
    <w:r>
      <w:tab/>
    </w:r>
    <w:r w:rsidR="0075689E">
      <w:fldChar w:fldCharType="begin"/>
    </w:r>
    <w:r w:rsidR="00FF4F9B">
      <w:instrText>PAGE   \* MERGEFORMAT</w:instrText>
    </w:r>
    <w:r w:rsidR="0075689E">
      <w:fldChar w:fldCharType="separate"/>
    </w:r>
    <w:r w:rsidR="00CE4C37">
      <w:rPr>
        <w:noProof/>
      </w:rPr>
      <w:t>1</w:t>
    </w:r>
    <w:r w:rsidR="0075689E">
      <w:fldChar w:fldCharType="end"/>
    </w:r>
    <w:r w:rsidR="00FF4F9B">
      <w:rPr>
        <w:noProof/>
        <w:lang w:eastAsia="cs-CZ"/>
      </w:rPr>
      <w:drawing>
        <wp:anchor distT="0" distB="0" distL="114300" distR="114300" simplePos="0" relativeHeight="251663360" behindDoc="1" locked="1" layoutInCell="1" allowOverlap="1">
          <wp:simplePos x="0" y="0"/>
          <wp:positionH relativeFrom="page">
            <wp:posOffset>389255</wp:posOffset>
          </wp:positionH>
          <wp:positionV relativeFrom="page">
            <wp:posOffset>360045</wp:posOffset>
          </wp:positionV>
          <wp:extent cx="1560576" cy="222504"/>
          <wp:effectExtent l="0" t="0" r="0" b="6350"/>
          <wp:wrapTight wrapText="bothSides">
            <wp:wrapPolygon edited="0">
              <wp:start x="0" y="0"/>
              <wp:lineTo x="0" y="19749"/>
              <wp:lineTo x="21099" y="19749"/>
              <wp:lineTo x="2109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skova_zprav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0576" cy="222504"/>
                  </a:xfrm>
                  <a:prstGeom prst="rect">
                    <a:avLst/>
                  </a:prstGeom>
                </pic:spPr>
              </pic:pic>
            </a:graphicData>
          </a:graphic>
        </wp:anchor>
      </w:drawing>
    </w:r>
    <w:r w:rsidR="00850357">
      <w:rPr>
        <w:noProof/>
        <w:lang w:eastAsia="cs-CZ"/>
      </w:rPr>
      <w:drawing>
        <wp:anchor distT="0" distB="0" distL="114300" distR="114300" simplePos="0" relativeHeight="251661312" behindDoc="0" locked="1" layoutInCell="1" allowOverlap="1">
          <wp:simplePos x="0" y="0"/>
          <wp:positionH relativeFrom="page">
            <wp:posOffset>107950</wp:posOffset>
          </wp:positionH>
          <wp:positionV relativeFrom="page">
            <wp:posOffset>7129145</wp:posOffset>
          </wp:positionV>
          <wp:extent cx="216000" cy="68400"/>
          <wp:effectExtent l="0" t="0" r="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sipka.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 cy="68400"/>
                  </a:xfrm>
                  <a:prstGeom prst="rect">
                    <a:avLst/>
                  </a:prstGeom>
                </pic:spPr>
              </pic:pic>
            </a:graphicData>
          </a:graphic>
        </wp:anchor>
      </w:drawing>
    </w:r>
    <w:r w:rsidR="00850357">
      <w:rPr>
        <w:noProof/>
        <w:lang w:eastAsia="cs-CZ"/>
      </w:rPr>
      <w:drawing>
        <wp:anchor distT="0" distB="0" distL="114300" distR="114300" simplePos="0" relativeHeight="251659264" behindDoc="0" locked="1" layoutInCell="1" allowOverlap="1">
          <wp:simplePos x="0" y="0"/>
          <wp:positionH relativeFrom="page">
            <wp:posOffset>107950</wp:posOffset>
          </wp:positionH>
          <wp:positionV relativeFrom="page">
            <wp:posOffset>3564255</wp:posOffset>
          </wp:positionV>
          <wp:extent cx="216000" cy="68400"/>
          <wp:effectExtent l="0" t="0" r="0" b="825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pis-sipka.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000" cy="68400"/>
                  </a:xfrm>
                  <a:prstGeom prst="rect">
                    <a:avLst/>
                  </a:prstGeom>
                </pic:spPr>
              </pic:pic>
            </a:graphicData>
          </a:graphic>
        </wp:anchor>
      </w:drawing>
    </w:r>
    <w:r w:rsidR="00B44478">
      <w:rPr>
        <w:noProof/>
        <w:lang w:eastAsia="cs-CZ"/>
      </w:rPr>
      <w:drawing>
        <wp:anchor distT="0" distB="0" distL="114300" distR="114300" simplePos="0" relativeHeight="251658240" behindDoc="0" locked="1" layoutInCell="1" allowOverlap="1">
          <wp:simplePos x="0" y="0"/>
          <wp:positionH relativeFrom="page">
            <wp:posOffset>2548890</wp:posOffset>
          </wp:positionH>
          <wp:positionV relativeFrom="page">
            <wp:posOffset>358140</wp:posOffset>
          </wp:positionV>
          <wp:extent cx="613410" cy="74676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logo.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410" cy="746760"/>
                  </a:xfrm>
                  <a:prstGeom prst="rect">
                    <a:avLst/>
                  </a:prstGeom>
                </pic:spPr>
              </pic:pic>
            </a:graphicData>
          </a:graphic>
        </wp:anchor>
      </w:drawing>
    </w:r>
    <w:r w:rsidR="00FF4F9B">
      <w:t>/</w:t>
    </w:r>
    <w:fldSimple w:instr=" SECTIONPAGES  \* Arabic  \* MERGEFORMAT ">
      <w:r w:rsidR="00CE4C3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5AEC60"/>
    <w:lvl w:ilvl="0">
      <w:start w:val="1"/>
      <w:numFmt w:val="decimal"/>
      <w:lvlText w:val="%1."/>
      <w:lvlJc w:val="left"/>
      <w:pPr>
        <w:tabs>
          <w:tab w:val="num" w:pos="1492"/>
        </w:tabs>
        <w:ind w:left="1492" w:hanging="360"/>
      </w:pPr>
    </w:lvl>
  </w:abstractNum>
  <w:abstractNum w:abstractNumId="1">
    <w:nsid w:val="FFFFFF7D"/>
    <w:multiLevelType w:val="singleLevel"/>
    <w:tmpl w:val="64381106"/>
    <w:lvl w:ilvl="0">
      <w:start w:val="1"/>
      <w:numFmt w:val="decimal"/>
      <w:lvlText w:val="%1."/>
      <w:lvlJc w:val="left"/>
      <w:pPr>
        <w:tabs>
          <w:tab w:val="num" w:pos="1209"/>
        </w:tabs>
        <w:ind w:left="1209" w:hanging="360"/>
      </w:pPr>
    </w:lvl>
  </w:abstractNum>
  <w:abstractNum w:abstractNumId="2">
    <w:nsid w:val="FFFFFF7E"/>
    <w:multiLevelType w:val="singleLevel"/>
    <w:tmpl w:val="BCE65FFA"/>
    <w:lvl w:ilvl="0">
      <w:start w:val="1"/>
      <w:numFmt w:val="decimal"/>
      <w:lvlText w:val="%1."/>
      <w:lvlJc w:val="left"/>
      <w:pPr>
        <w:tabs>
          <w:tab w:val="num" w:pos="926"/>
        </w:tabs>
        <w:ind w:left="926" w:hanging="360"/>
      </w:pPr>
    </w:lvl>
  </w:abstractNum>
  <w:abstractNum w:abstractNumId="3">
    <w:nsid w:val="FFFFFF7F"/>
    <w:multiLevelType w:val="singleLevel"/>
    <w:tmpl w:val="ED241494"/>
    <w:lvl w:ilvl="0">
      <w:start w:val="1"/>
      <w:numFmt w:val="decimal"/>
      <w:lvlText w:val="%1."/>
      <w:lvlJc w:val="left"/>
      <w:pPr>
        <w:tabs>
          <w:tab w:val="num" w:pos="643"/>
        </w:tabs>
        <w:ind w:left="643" w:hanging="360"/>
      </w:pPr>
    </w:lvl>
  </w:abstractNum>
  <w:abstractNum w:abstractNumId="4">
    <w:nsid w:val="FFFFFF88"/>
    <w:multiLevelType w:val="singleLevel"/>
    <w:tmpl w:val="44CC98E2"/>
    <w:lvl w:ilvl="0">
      <w:start w:val="1"/>
      <w:numFmt w:val="decimal"/>
      <w:lvlText w:val="%1."/>
      <w:lvlJc w:val="left"/>
      <w:pPr>
        <w:tabs>
          <w:tab w:val="num" w:pos="360"/>
        </w:tabs>
        <w:ind w:left="360" w:hanging="360"/>
      </w:pPr>
    </w:lvl>
  </w:abstractNum>
  <w:abstractNum w:abstractNumId="5">
    <w:nsid w:val="21D5143B"/>
    <w:multiLevelType w:val="hybridMultilevel"/>
    <w:tmpl w:val="8F9613BA"/>
    <w:lvl w:ilvl="0" w:tplc="335260DA">
      <w:start w:val="1"/>
      <w:numFmt w:val="decimal"/>
      <w:pStyle w:val="slovansezna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506E6B"/>
    <w:multiLevelType w:val="hybridMultilevel"/>
    <w:tmpl w:val="163AF9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F4416"/>
    <w:rsid w:val="001A6C7B"/>
    <w:rsid w:val="00240EF3"/>
    <w:rsid w:val="00262F21"/>
    <w:rsid w:val="002748D0"/>
    <w:rsid w:val="002953C5"/>
    <w:rsid w:val="002F0133"/>
    <w:rsid w:val="003A15B2"/>
    <w:rsid w:val="003F4416"/>
    <w:rsid w:val="00507428"/>
    <w:rsid w:val="005F688C"/>
    <w:rsid w:val="00724B3D"/>
    <w:rsid w:val="00752A71"/>
    <w:rsid w:val="00753332"/>
    <w:rsid w:val="00753784"/>
    <w:rsid w:val="0075689E"/>
    <w:rsid w:val="007B5617"/>
    <w:rsid w:val="00850357"/>
    <w:rsid w:val="0088148A"/>
    <w:rsid w:val="008B27FA"/>
    <w:rsid w:val="008E7716"/>
    <w:rsid w:val="00994140"/>
    <w:rsid w:val="009F70DC"/>
    <w:rsid w:val="00A55CC3"/>
    <w:rsid w:val="00AD5193"/>
    <w:rsid w:val="00B44478"/>
    <w:rsid w:val="00B93735"/>
    <w:rsid w:val="00BF016F"/>
    <w:rsid w:val="00C85217"/>
    <w:rsid w:val="00CE1D37"/>
    <w:rsid w:val="00CE4C37"/>
    <w:rsid w:val="00CF65F1"/>
    <w:rsid w:val="00DE61C4"/>
    <w:rsid w:val="00DE704F"/>
    <w:rsid w:val="00EA38A7"/>
    <w:rsid w:val="00EC5448"/>
    <w:rsid w:val="00F56313"/>
    <w:rsid w:val="00F616B7"/>
    <w:rsid w:val="00F75D4E"/>
    <w:rsid w:val="00FF4F9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E704F"/>
    <w:pPr>
      <w:spacing w:after="240" w:line="240" w:lineRule="atLeast"/>
    </w:pPr>
    <w:rPr>
      <w:rFonts w:ascii="Georgia" w:hAnsi="Georgia"/>
      <w:sz w:val="18"/>
    </w:rPr>
  </w:style>
  <w:style w:type="paragraph" w:styleId="Nadpis1">
    <w:name w:val="heading 1"/>
    <w:basedOn w:val="Normln"/>
    <w:next w:val="Normln"/>
    <w:link w:val="Nadpis1Char"/>
    <w:uiPriority w:val="9"/>
    <w:qFormat/>
    <w:rsid w:val="00EC5448"/>
    <w:pPr>
      <w:autoSpaceDE w:val="0"/>
      <w:autoSpaceDN w:val="0"/>
      <w:adjustRightInd w:val="0"/>
      <w:spacing w:line="380" w:lineRule="atLeast"/>
      <w:contextualSpacing/>
      <w:outlineLvl w:val="0"/>
    </w:pPr>
    <w:rPr>
      <w:rFonts w:ascii="Georgia-Bold" w:hAnsi="Georgia-Bold" w:cs="Georgia-Bold"/>
      <w:b/>
      <w:bCs/>
      <w:sz w:val="32"/>
      <w:szCs w:val="32"/>
    </w:rPr>
  </w:style>
  <w:style w:type="paragraph" w:styleId="Nadpis2">
    <w:name w:val="heading 2"/>
    <w:basedOn w:val="Normln"/>
    <w:next w:val="Normln"/>
    <w:link w:val="Nadpis2Char"/>
    <w:uiPriority w:val="9"/>
    <w:semiHidden/>
    <w:unhideWhenUsed/>
    <w:rsid w:val="00A55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44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4478"/>
    <w:rPr>
      <w:rFonts w:ascii="Georgia" w:hAnsi="Georgia"/>
      <w:sz w:val="20"/>
    </w:rPr>
  </w:style>
  <w:style w:type="paragraph" w:styleId="Zpat">
    <w:name w:val="footer"/>
    <w:basedOn w:val="Normln"/>
    <w:link w:val="ZpatChar"/>
    <w:uiPriority w:val="99"/>
    <w:unhideWhenUsed/>
    <w:rsid w:val="00B44478"/>
    <w:pPr>
      <w:tabs>
        <w:tab w:val="center" w:pos="4536"/>
        <w:tab w:val="right" w:pos="9072"/>
      </w:tabs>
      <w:spacing w:after="0" w:line="240" w:lineRule="auto"/>
    </w:pPr>
  </w:style>
  <w:style w:type="character" w:customStyle="1" w:styleId="ZpatChar">
    <w:name w:val="Zápatí Char"/>
    <w:basedOn w:val="Standardnpsmoodstavce"/>
    <w:link w:val="Zpat"/>
    <w:uiPriority w:val="99"/>
    <w:rsid w:val="00B44478"/>
    <w:rPr>
      <w:rFonts w:ascii="Georgia" w:hAnsi="Georgia"/>
      <w:sz w:val="20"/>
    </w:rPr>
  </w:style>
  <w:style w:type="paragraph" w:customStyle="1" w:styleId="Datumpodnadpisem">
    <w:name w:val="Datum pod nadpisem"/>
    <w:basedOn w:val="Normln"/>
    <w:qFormat/>
    <w:rsid w:val="00724B3D"/>
    <w:pPr>
      <w:spacing w:after="960"/>
    </w:pPr>
  </w:style>
  <w:style w:type="character" w:customStyle="1" w:styleId="Nadpis1Char">
    <w:name w:val="Nadpis 1 Char"/>
    <w:basedOn w:val="Standardnpsmoodstavce"/>
    <w:link w:val="Nadpis1"/>
    <w:uiPriority w:val="9"/>
    <w:rsid w:val="00EC5448"/>
    <w:rPr>
      <w:rFonts w:ascii="Georgia-Bold" w:hAnsi="Georgia-Bold" w:cs="Georgia-Bold"/>
      <w:b/>
      <w:bCs/>
      <w:sz w:val="32"/>
      <w:szCs w:val="32"/>
    </w:rPr>
  </w:style>
  <w:style w:type="paragraph" w:customStyle="1" w:styleId="Perex">
    <w:name w:val="Perex"/>
    <w:basedOn w:val="Normln"/>
    <w:qFormat/>
    <w:rsid w:val="00DE704F"/>
    <w:rPr>
      <w:b/>
    </w:rPr>
  </w:style>
  <w:style w:type="paragraph" w:styleId="slovanseznam">
    <w:name w:val="List Number"/>
    <w:basedOn w:val="Normln"/>
    <w:uiPriority w:val="99"/>
    <w:unhideWhenUsed/>
    <w:rsid w:val="00DE704F"/>
    <w:pPr>
      <w:numPr>
        <w:numId w:val="6"/>
      </w:numPr>
      <w:ind w:left="210" w:hanging="210"/>
    </w:pPr>
    <w:rPr>
      <w:rFonts w:cs="Georgia"/>
    </w:rPr>
  </w:style>
  <w:style w:type="character" w:styleId="slostrnky">
    <w:name w:val="page number"/>
    <w:uiPriority w:val="99"/>
    <w:unhideWhenUsed/>
    <w:rsid w:val="00FF4F9B"/>
  </w:style>
  <w:style w:type="character" w:styleId="Hypertextovodkaz">
    <w:name w:val="Hyperlink"/>
    <w:basedOn w:val="Standardnpsmoodstavce"/>
    <w:uiPriority w:val="99"/>
    <w:unhideWhenUsed/>
    <w:rsid w:val="003A15B2"/>
    <w:rPr>
      <w:color w:val="0563C1" w:themeColor="hyperlink"/>
      <w:u w:val="single"/>
    </w:rPr>
  </w:style>
  <w:style w:type="character" w:customStyle="1" w:styleId="Nadpis2Char">
    <w:name w:val="Nadpis 2 Char"/>
    <w:basedOn w:val="Standardnpsmoodstavce"/>
    <w:link w:val="Nadpis2"/>
    <w:uiPriority w:val="9"/>
    <w:semiHidden/>
    <w:rsid w:val="00A55CC3"/>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A55C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5CC3"/>
    <w:rPr>
      <w:b/>
      <w:bCs/>
    </w:rPr>
  </w:style>
  <w:style w:type="paragraph" w:styleId="Textbubliny">
    <w:name w:val="Balloon Text"/>
    <w:basedOn w:val="Normln"/>
    <w:link w:val="TextbublinyChar"/>
    <w:uiPriority w:val="99"/>
    <w:semiHidden/>
    <w:unhideWhenUsed/>
    <w:rsid w:val="00CE1D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1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3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tra@se-s-t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mekzdar.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zelena@zdar.charit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dar.charita.cz/" TargetMode="External"/><Relationship Id="rId4" Type="http://schemas.openxmlformats.org/officeDocument/2006/relationships/webSettings" Target="webSettings.xml"/><Relationship Id="rId9" Type="http://schemas.openxmlformats.org/officeDocument/2006/relationships/hyperlink" Target="http://zdar.charit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Zamek-Zdar-TZ-template-0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Zamek-Zdar-TZ-template-02</Template>
  <TotalTime>30</TotalTime>
  <Pages>2</Pages>
  <Words>496</Words>
  <Characters>2932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sesta2</dc:creator>
  <cp:lastModifiedBy>sesta2</cp:lastModifiedBy>
  <cp:revision>5</cp:revision>
  <dcterms:created xsi:type="dcterms:W3CDTF">2016-03-30T20:29:00Z</dcterms:created>
  <dcterms:modified xsi:type="dcterms:W3CDTF">2016-03-30T21:26:00Z</dcterms:modified>
</cp:coreProperties>
</file>