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E4C6" w14:textId="77777777" w:rsidR="00BA4DE9" w:rsidRPr="00135406" w:rsidRDefault="00BA4DE9" w:rsidP="00F704BF">
      <w:pPr>
        <w:pStyle w:val="Datumpodnadpisem"/>
        <w:spacing w:after="0" w:line="360" w:lineRule="auto"/>
        <w:rPr>
          <w:rFonts w:asciiTheme="minorHAnsi" w:hAnsiTheme="minorHAnsi" w:cstheme="minorHAnsi"/>
          <w:sz w:val="22"/>
        </w:rPr>
      </w:pPr>
    </w:p>
    <w:p w14:paraId="2D3E9C9D" w14:textId="5C45BAA3" w:rsidR="0072719A" w:rsidRPr="00135406" w:rsidRDefault="008C1DE2" w:rsidP="00F704BF">
      <w:pPr>
        <w:pStyle w:val="Datumpodnadpisem"/>
        <w:spacing w:after="0" w:line="360" w:lineRule="auto"/>
        <w:jc w:val="right"/>
        <w:rPr>
          <w:rFonts w:asciiTheme="minorHAnsi" w:hAnsiTheme="minorHAnsi" w:cstheme="minorHAnsi"/>
          <w:sz w:val="22"/>
        </w:rPr>
      </w:pPr>
      <w:r w:rsidRPr="00135406">
        <w:rPr>
          <w:rFonts w:asciiTheme="minorHAnsi" w:hAnsiTheme="minorHAnsi" w:cstheme="minorHAnsi"/>
          <w:sz w:val="22"/>
        </w:rPr>
        <w:t>12</w:t>
      </w:r>
      <w:r w:rsidR="00B13FF0" w:rsidRPr="00135406">
        <w:rPr>
          <w:rFonts w:asciiTheme="minorHAnsi" w:hAnsiTheme="minorHAnsi" w:cstheme="minorHAnsi"/>
          <w:sz w:val="22"/>
        </w:rPr>
        <w:t xml:space="preserve">. </w:t>
      </w:r>
      <w:r w:rsidR="00CB2D45" w:rsidRPr="00135406">
        <w:rPr>
          <w:rFonts w:asciiTheme="minorHAnsi" w:hAnsiTheme="minorHAnsi" w:cstheme="minorHAnsi"/>
          <w:sz w:val="22"/>
        </w:rPr>
        <w:t>srpen</w:t>
      </w:r>
      <w:r w:rsidR="00652480" w:rsidRPr="00135406">
        <w:rPr>
          <w:rFonts w:asciiTheme="minorHAnsi" w:hAnsiTheme="minorHAnsi" w:cstheme="minorHAnsi"/>
          <w:sz w:val="22"/>
        </w:rPr>
        <w:t xml:space="preserve"> 20</w:t>
      </w:r>
      <w:r w:rsidR="001E3640" w:rsidRPr="00135406">
        <w:rPr>
          <w:rFonts w:asciiTheme="minorHAnsi" w:hAnsiTheme="minorHAnsi" w:cstheme="minorHAnsi"/>
          <w:sz w:val="22"/>
        </w:rPr>
        <w:t>20</w:t>
      </w:r>
    </w:p>
    <w:p w14:paraId="5F683003" w14:textId="7C93BEFC" w:rsidR="00483778" w:rsidRPr="00135406" w:rsidRDefault="000D6CBF" w:rsidP="00F704B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Vodní ateliéry</w:t>
      </w:r>
      <w:r w:rsidR="00B90C72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pokusy</w:t>
      </w:r>
      <w:r w:rsidR="00B90C72">
        <w:rPr>
          <w:rFonts w:asciiTheme="minorHAnsi" w:hAnsiTheme="minorHAnsi" w:cstheme="minorHAnsi"/>
          <w:b/>
          <w:sz w:val="24"/>
          <w:szCs w:val="24"/>
        </w:rPr>
        <w:t xml:space="preserve"> s vodou</w:t>
      </w:r>
      <w:r w:rsidR="00483778" w:rsidRPr="00135406">
        <w:rPr>
          <w:rFonts w:asciiTheme="minorHAnsi" w:hAnsiTheme="minorHAnsi" w:cstheme="minorHAnsi"/>
          <w:b/>
          <w:sz w:val="24"/>
          <w:szCs w:val="24"/>
        </w:rPr>
        <w:t>, unikátní lokomobil</w:t>
      </w:r>
      <w:r w:rsidR="00C95EF7">
        <w:rPr>
          <w:rFonts w:asciiTheme="minorHAnsi" w:hAnsiTheme="minorHAnsi" w:cstheme="minorHAnsi"/>
          <w:b/>
          <w:sz w:val="24"/>
          <w:szCs w:val="24"/>
        </w:rPr>
        <w:t>a</w:t>
      </w:r>
      <w:r w:rsidR="00483778" w:rsidRPr="00135406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laserová střelnice nebo ukázky práce s koňmi v lese.</w:t>
      </w:r>
      <w:r w:rsidR="00483778" w:rsidRPr="00135406">
        <w:rPr>
          <w:rFonts w:asciiTheme="minorHAnsi" w:hAnsiTheme="minorHAnsi" w:cstheme="minorHAnsi"/>
          <w:b/>
          <w:sz w:val="24"/>
          <w:szCs w:val="24"/>
        </w:rPr>
        <w:t xml:space="preserve"> To je letošní Den venkova na žďárském zámku.</w:t>
      </w:r>
    </w:p>
    <w:p w14:paraId="708CB79C" w14:textId="21E6FB7E" w:rsidR="000D6CBF" w:rsidRDefault="00483778" w:rsidP="00F704BF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135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5965" w:rsidRPr="00135406">
        <w:rPr>
          <w:rFonts w:asciiTheme="minorHAnsi" w:hAnsiTheme="minorHAnsi" w:cstheme="minorHAnsi"/>
          <w:b/>
          <w:sz w:val="24"/>
          <w:szCs w:val="24"/>
        </w:rPr>
        <w:tab/>
      </w:r>
      <w:r w:rsidR="00616F9B">
        <w:rPr>
          <w:rFonts w:asciiTheme="minorHAnsi" w:hAnsiTheme="minorHAnsi" w:cstheme="minorHAnsi"/>
          <w:b/>
          <w:bCs/>
          <w:sz w:val="22"/>
        </w:rPr>
        <w:t xml:space="preserve">Žďárský zámek není pouze oblíbeným turistickým cílem, ale také místem, kde se už od 13. století kontinuálně věnují udržitelnému hospodaření v okolních lesích nebo rybnících. </w:t>
      </w:r>
      <w:r w:rsidR="00035965" w:rsidRPr="00135406">
        <w:rPr>
          <w:rFonts w:asciiTheme="minorHAnsi" w:hAnsiTheme="minorHAnsi" w:cstheme="minorHAnsi"/>
          <w:b/>
          <w:bCs/>
          <w:sz w:val="22"/>
        </w:rPr>
        <w:t>Na zámku ve Žďáru nad Sázavou</w:t>
      </w:r>
      <w:r w:rsidR="00616F9B">
        <w:rPr>
          <w:rFonts w:asciiTheme="minorHAnsi" w:hAnsiTheme="minorHAnsi" w:cstheme="minorHAnsi"/>
          <w:b/>
          <w:bCs/>
          <w:sz w:val="22"/>
        </w:rPr>
        <w:t xml:space="preserve"> proto již počtvrté</w:t>
      </w:r>
      <w:r w:rsidR="00035965" w:rsidRPr="00135406">
        <w:rPr>
          <w:rFonts w:asciiTheme="minorHAnsi" w:hAnsiTheme="minorHAnsi" w:cstheme="minorHAnsi"/>
          <w:b/>
          <w:bCs/>
          <w:sz w:val="22"/>
        </w:rPr>
        <w:t xml:space="preserve"> </w:t>
      </w:r>
      <w:r w:rsidR="00007219">
        <w:rPr>
          <w:rFonts w:asciiTheme="minorHAnsi" w:hAnsiTheme="minorHAnsi" w:cstheme="minorHAnsi"/>
          <w:b/>
          <w:bCs/>
          <w:sz w:val="22"/>
        </w:rPr>
        <w:t xml:space="preserve">zaměstnanci Muzea nové generace, lesníci nebo rybáři </w:t>
      </w:r>
      <w:r w:rsidR="00035965" w:rsidRPr="00135406">
        <w:rPr>
          <w:rFonts w:asciiTheme="minorHAnsi" w:hAnsiTheme="minorHAnsi" w:cstheme="minorHAnsi"/>
          <w:b/>
          <w:bCs/>
          <w:sz w:val="22"/>
        </w:rPr>
        <w:t>připravují den</w:t>
      </w:r>
      <w:r w:rsidRPr="00135406">
        <w:rPr>
          <w:rFonts w:asciiTheme="minorHAnsi" w:hAnsiTheme="minorHAnsi" w:cstheme="minorHAnsi"/>
          <w:b/>
          <w:bCs/>
          <w:sz w:val="22"/>
        </w:rPr>
        <w:t xml:space="preserve">, který </w:t>
      </w:r>
      <w:r w:rsidR="00616F9B">
        <w:rPr>
          <w:rFonts w:asciiTheme="minorHAnsi" w:hAnsiTheme="minorHAnsi" w:cstheme="minorHAnsi"/>
          <w:b/>
          <w:bCs/>
          <w:sz w:val="22"/>
        </w:rPr>
        <w:t>patří</w:t>
      </w:r>
      <w:r w:rsidR="00035965" w:rsidRPr="00135406">
        <w:rPr>
          <w:rFonts w:asciiTheme="minorHAnsi" w:hAnsiTheme="minorHAnsi" w:cstheme="minorHAnsi"/>
          <w:b/>
          <w:bCs/>
          <w:sz w:val="22"/>
        </w:rPr>
        <w:t xml:space="preserve"> přírodě</w:t>
      </w:r>
      <w:r w:rsidR="00616F9B">
        <w:rPr>
          <w:rFonts w:asciiTheme="minorHAnsi" w:hAnsiTheme="minorHAnsi" w:cstheme="minorHAnsi"/>
          <w:b/>
          <w:bCs/>
          <w:sz w:val="22"/>
        </w:rPr>
        <w:t xml:space="preserve"> </w:t>
      </w:r>
      <w:r w:rsidR="00B90C72">
        <w:rPr>
          <w:rFonts w:asciiTheme="minorHAnsi" w:hAnsiTheme="minorHAnsi" w:cstheme="minorHAnsi"/>
          <w:b/>
          <w:bCs/>
          <w:sz w:val="22"/>
        </w:rPr>
        <w:t>i</w:t>
      </w:r>
      <w:r w:rsidR="00616F9B">
        <w:rPr>
          <w:rFonts w:asciiTheme="minorHAnsi" w:hAnsiTheme="minorHAnsi" w:cstheme="minorHAnsi"/>
          <w:b/>
          <w:bCs/>
          <w:sz w:val="22"/>
        </w:rPr>
        <w:t xml:space="preserve"> lidské tvořivosti</w:t>
      </w:r>
      <w:r w:rsidR="00135406" w:rsidRPr="00135406">
        <w:rPr>
          <w:rFonts w:asciiTheme="minorHAnsi" w:hAnsiTheme="minorHAnsi" w:cstheme="minorHAnsi"/>
          <w:b/>
          <w:bCs/>
          <w:sz w:val="22"/>
        </w:rPr>
        <w:t xml:space="preserve">. </w:t>
      </w:r>
      <w:r w:rsidR="000D6CBF">
        <w:rPr>
          <w:rFonts w:asciiTheme="minorHAnsi" w:hAnsiTheme="minorHAnsi" w:cstheme="minorHAnsi"/>
          <w:b/>
          <w:bCs/>
          <w:sz w:val="22"/>
        </w:rPr>
        <w:t>Letošním tématem</w:t>
      </w:r>
      <w:r w:rsidR="00616F9B">
        <w:rPr>
          <w:rFonts w:asciiTheme="minorHAnsi" w:hAnsiTheme="minorHAnsi" w:cstheme="minorHAnsi"/>
          <w:b/>
          <w:bCs/>
          <w:sz w:val="22"/>
        </w:rPr>
        <w:t xml:space="preserve"> pro sobotu 26. září</w:t>
      </w:r>
      <w:r w:rsidR="000D6CBF">
        <w:rPr>
          <w:rFonts w:asciiTheme="minorHAnsi" w:hAnsiTheme="minorHAnsi" w:cstheme="minorHAnsi"/>
          <w:b/>
          <w:bCs/>
          <w:sz w:val="22"/>
        </w:rPr>
        <w:t xml:space="preserve"> je voda </w:t>
      </w:r>
      <w:r w:rsidR="00616F9B">
        <w:rPr>
          <w:rFonts w:asciiTheme="minorHAnsi" w:hAnsiTheme="minorHAnsi" w:cstheme="minorHAnsi"/>
          <w:b/>
          <w:bCs/>
          <w:sz w:val="22"/>
        </w:rPr>
        <w:t xml:space="preserve">a </w:t>
      </w:r>
      <w:r w:rsidR="000D6CBF">
        <w:rPr>
          <w:rFonts w:asciiTheme="minorHAnsi" w:hAnsiTheme="minorHAnsi" w:cstheme="minorHAnsi"/>
          <w:b/>
          <w:bCs/>
          <w:sz w:val="22"/>
        </w:rPr>
        <w:t xml:space="preserve">vše, co s ní souvisí. </w:t>
      </w:r>
    </w:p>
    <w:p w14:paraId="07258CA7" w14:textId="45CC9575" w:rsidR="00B90C72" w:rsidRDefault="00B90C72" w:rsidP="00F704BF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 w:rsidRPr="00B90C72">
        <w:rPr>
          <w:rFonts w:asciiTheme="minorHAnsi" w:hAnsiTheme="minorHAnsi" w:cstheme="minorHAnsi"/>
          <w:sz w:val="22"/>
        </w:rPr>
        <w:t xml:space="preserve"> </w:t>
      </w:r>
    </w:p>
    <w:p w14:paraId="5371F107" w14:textId="34371369" w:rsidR="00F704BF" w:rsidRDefault="00B90C72" w:rsidP="00F704BF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B90C72">
        <w:rPr>
          <w:rFonts w:asciiTheme="minorHAnsi" w:hAnsiTheme="minorHAnsi" w:cstheme="minorHAnsi"/>
          <w:sz w:val="22"/>
        </w:rPr>
        <w:t xml:space="preserve">Celodenní program </w:t>
      </w:r>
      <w:r w:rsidR="00F925FF">
        <w:rPr>
          <w:rFonts w:asciiTheme="minorHAnsi" w:hAnsiTheme="minorHAnsi" w:cstheme="minorHAnsi"/>
          <w:sz w:val="22"/>
        </w:rPr>
        <w:t xml:space="preserve">se bude opět odehrávat v zámeckém sadu, kterému </w:t>
      </w:r>
      <w:r w:rsidR="00C41098">
        <w:rPr>
          <w:rFonts w:asciiTheme="minorHAnsi" w:hAnsiTheme="minorHAnsi" w:cstheme="minorHAnsi"/>
          <w:sz w:val="22"/>
        </w:rPr>
        <w:t xml:space="preserve">na zámku </w:t>
      </w:r>
      <w:r w:rsidR="00F925FF">
        <w:rPr>
          <w:rFonts w:asciiTheme="minorHAnsi" w:hAnsiTheme="minorHAnsi" w:cstheme="minorHAnsi"/>
          <w:sz w:val="22"/>
        </w:rPr>
        <w:t>nikdo neřekne jinak než Forota. Organizátoři slibují pohodovou atmosféru</w:t>
      </w:r>
      <w:r w:rsidR="00C95EF7">
        <w:rPr>
          <w:rFonts w:asciiTheme="minorHAnsi" w:hAnsiTheme="minorHAnsi" w:cstheme="minorHAnsi"/>
          <w:sz w:val="22"/>
        </w:rPr>
        <w:t xml:space="preserve"> v nádherném prostředí zámku</w:t>
      </w:r>
      <w:r w:rsidR="00C41098">
        <w:rPr>
          <w:rFonts w:asciiTheme="minorHAnsi" w:hAnsiTheme="minorHAnsi" w:cstheme="minorHAnsi"/>
          <w:sz w:val="22"/>
        </w:rPr>
        <w:t xml:space="preserve"> </w:t>
      </w:r>
      <w:r w:rsidR="00F925FF">
        <w:rPr>
          <w:rFonts w:asciiTheme="minorHAnsi" w:hAnsiTheme="minorHAnsi" w:cstheme="minorHAnsi"/>
          <w:sz w:val="22"/>
        </w:rPr>
        <w:t xml:space="preserve">a spoustu </w:t>
      </w:r>
      <w:r w:rsidR="00C95EF7">
        <w:rPr>
          <w:rFonts w:asciiTheme="minorHAnsi" w:hAnsiTheme="minorHAnsi" w:cstheme="minorHAnsi"/>
          <w:sz w:val="22"/>
        </w:rPr>
        <w:t xml:space="preserve">nových </w:t>
      </w:r>
      <w:r w:rsidR="00F704BF">
        <w:rPr>
          <w:rFonts w:asciiTheme="minorHAnsi" w:hAnsiTheme="minorHAnsi" w:cstheme="minorHAnsi"/>
          <w:sz w:val="22"/>
        </w:rPr>
        <w:t>z</w:t>
      </w:r>
      <w:r w:rsidR="00F925FF">
        <w:rPr>
          <w:rFonts w:asciiTheme="minorHAnsi" w:hAnsiTheme="minorHAnsi" w:cstheme="minorHAnsi"/>
          <w:sz w:val="22"/>
        </w:rPr>
        <w:t xml:space="preserve">ážitků. </w:t>
      </w:r>
      <w:r w:rsidR="00B42DE8" w:rsidRPr="00F704BF">
        <w:rPr>
          <w:rFonts w:asciiTheme="minorHAnsi" w:hAnsiTheme="minorHAnsi" w:cstheme="minorHAnsi"/>
          <w:sz w:val="22"/>
        </w:rPr>
        <w:t>Ani</w:t>
      </w:r>
      <w:r w:rsidR="00F925FF" w:rsidRPr="00F704BF">
        <w:rPr>
          <w:rFonts w:asciiTheme="minorHAnsi" w:hAnsiTheme="minorHAnsi" w:cstheme="minorHAnsi"/>
          <w:sz w:val="22"/>
        </w:rPr>
        <w:t xml:space="preserve"> letos nebudou na Forotě chybět oblíbené stálice – ukázky lesní techniky, jízda na koních, střelba z posedu, lovečtí pejsci</w:t>
      </w:r>
      <w:r w:rsidR="00CF427E">
        <w:rPr>
          <w:rFonts w:asciiTheme="minorHAnsi" w:hAnsiTheme="minorHAnsi" w:cstheme="minorHAnsi"/>
          <w:sz w:val="22"/>
        </w:rPr>
        <w:t xml:space="preserve"> nebo</w:t>
      </w:r>
      <w:r w:rsidR="00B23C6E">
        <w:rPr>
          <w:rFonts w:asciiTheme="minorHAnsi" w:hAnsiTheme="minorHAnsi" w:cstheme="minorHAnsi"/>
          <w:sz w:val="22"/>
        </w:rPr>
        <w:t xml:space="preserve"> </w:t>
      </w:r>
      <w:r w:rsidR="00F925FF" w:rsidRPr="00F704BF">
        <w:rPr>
          <w:rFonts w:asciiTheme="minorHAnsi" w:hAnsiTheme="minorHAnsi" w:cstheme="minorHAnsi"/>
          <w:sz w:val="22"/>
        </w:rPr>
        <w:t xml:space="preserve">ukázka těžby dřeva za pomocí koní. </w:t>
      </w:r>
      <w:r w:rsidR="00B42DE8" w:rsidRPr="00F704BF">
        <w:rPr>
          <w:rFonts w:asciiTheme="minorHAnsi" w:hAnsiTheme="minorHAnsi" w:cstheme="minorHAnsi"/>
          <w:sz w:val="22"/>
        </w:rPr>
        <w:t>Připravena je</w:t>
      </w:r>
      <w:r w:rsidR="00F925FF" w:rsidRPr="00F704BF">
        <w:rPr>
          <w:rFonts w:asciiTheme="minorHAnsi" w:hAnsiTheme="minorHAnsi" w:cstheme="minorHAnsi"/>
          <w:sz w:val="22"/>
        </w:rPr>
        <w:t xml:space="preserve"> ale také cel</w:t>
      </w:r>
      <w:r w:rsidR="00B42DE8" w:rsidRPr="00F704BF">
        <w:rPr>
          <w:rFonts w:asciiTheme="minorHAnsi" w:hAnsiTheme="minorHAnsi" w:cstheme="minorHAnsi"/>
          <w:sz w:val="22"/>
        </w:rPr>
        <w:t>á</w:t>
      </w:r>
      <w:r w:rsidR="00F925FF" w:rsidRPr="00F704BF">
        <w:rPr>
          <w:rFonts w:asciiTheme="minorHAnsi" w:hAnsiTheme="minorHAnsi" w:cstheme="minorHAnsi"/>
          <w:sz w:val="22"/>
        </w:rPr>
        <w:t xml:space="preserve"> řad</w:t>
      </w:r>
      <w:r w:rsidR="00B42DE8" w:rsidRPr="00F704BF">
        <w:rPr>
          <w:rFonts w:asciiTheme="minorHAnsi" w:hAnsiTheme="minorHAnsi" w:cstheme="minorHAnsi"/>
          <w:sz w:val="22"/>
        </w:rPr>
        <w:t>a</w:t>
      </w:r>
      <w:r w:rsidR="00F925FF" w:rsidRPr="00F704BF">
        <w:rPr>
          <w:rFonts w:asciiTheme="minorHAnsi" w:hAnsiTheme="minorHAnsi" w:cstheme="minorHAnsi"/>
          <w:sz w:val="22"/>
        </w:rPr>
        <w:t xml:space="preserve"> </w:t>
      </w:r>
      <w:r w:rsidR="00C41098" w:rsidRPr="00F704BF">
        <w:rPr>
          <w:rFonts w:asciiTheme="minorHAnsi" w:hAnsiTheme="minorHAnsi" w:cstheme="minorHAnsi"/>
          <w:sz w:val="22"/>
        </w:rPr>
        <w:t>novinek na téma vody</w:t>
      </w:r>
      <w:r w:rsidR="00F925FF" w:rsidRPr="00F704BF">
        <w:rPr>
          <w:rFonts w:asciiTheme="minorHAnsi" w:hAnsiTheme="minorHAnsi" w:cstheme="minorHAnsi"/>
          <w:sz w:val="22"/>
        </w:rPr>
        <w:t xml:space="preserve">. </w:t>
      </w:r>
      <w:r w:rsidR="00C95EF7">
        <w:rPr>
          <w:rFonts w:asciiTheme="minorHAnsi" w:hAnsiTheme="minorHAnsi" w:cstheme="minorHAnsi"/>
          <w:sz w:val="22"/>
        </w:rPr>
        <w:t>Nenechte si ujít</w:t>
      </w:r>
      <w:r w:rsidR="00F925FF" w:rsidRPr="00F704BF">
        <w:rPr>
          <w:rFonts w:asciiTheme="minorHAnsi" w:hAnsiTheme="minorHAnsi" w:cstheme="minorHAnsi"/>
          <w:sz w:val="22"/>
        </w:rPr>
        <w:t xml:space="preserve"> </w:t>
      </w:r>
      <w:r w:rsidR="00C95EF7">
        <w:rPr>
          <w:rFonts w:asciiTheme="minorHAnsi" w:hAnsiTheme="minorHAnsi" w:cstheme="minorHAnsi"/>
          <w:sz w:val="22"/>
        </w:rPr>
        <w:t xml:space="preserve">vystoupení </w:t>
      </w:r>
      <w:r w:rsidR="00C41098" w:rsidRPr="00F704BF">
        <w:rPr>
          <w:rFonts w:asciiTheme="minorHAnsi" w:hAnsiTheme="minorHAnsi" w:cstheme="minorHAnsi"/>
          <w:sz w:val="22"/>
        </w:rPr>
        <w:t xml:space="preserve">a následný workshop </w:t>
      </w:r>
      <w:r w:rsidR="00F925FF" w:rsidRPr="00F704BF">
        <w:rPr>
          <w:rFonts w:asciiTheme="minorHAnsi" w:hAnsiTheme="minorHAnsi" w:cstheme="minorHAnsi"/>
          <w:sz w:val="22"/>
        </w:rPr>
        <w:t>profesionálního hráče na skleněnou harfu, tedy na skleničky naplněné vodou, Petra Špatiny.</w:t>
      </w:r>
      <w:r w:rsidR="00C95EF7">
        <w:rPr>
          <w:rFonts w:asciiTheme="minorHAnsi" w:hAnsiTheme="minorHAnsi" w:cstheme="minorHAnsi"/>
          <w:sz w:val="22"/>
        </w:rPr>
        <w:t xml:space="preserve"> Nevěříte, že lze najít vodu za pomocí proutku? O tom, že je to opravdu možné, vás přesvědčí studenti a učitelé </w:t>
      </w:r>
      <w:r w:rsidR="00F704BF">
        <w:rPr>
          <w:rFonts w:asciiTheme="minorHAnsi" w:hAnsiTheme="minorHAnsi" w:cstheme="minorHAnsi"/>
          <w:sz w:val="22"/>
        </w:rPr>
        <w:t xml:space="preserve">Střední průmyslové školy </w:t>
      </w:r>
      <w:r w:rsidR="00C95EF7">
        <w:rPr>
          <w:rFonts w:asciiTheme="minorHAnsi" w:hAnsiTheme="minorHAnsi" w:cstheme="minorHAnsi"/>
          <w:sz w:val="22"/>
        </w:rPr>
        <w:t xml:space="preserve">chemické </w:t>
      </w:r>
      <w:r w:rsidR="00F704BF">
        <w:rPr>
          <w:rFonts w:asciiTheme="minorHAnsi" w:hAnsiTheme="minorHAnsi" w:cstheme="minorHAnsi"/>
          <w:sz w:val="22"/>
        </w:rPr>
        <w:t>Pardubice</w:t>
      </w:r>
      <w:r w:rsidR="00C41098" w:rsidRPr="00F704BF">
        <w:rPr>
          <w:rFonts w:asciiTheme="minorHAnsi" w:hAnsiTheme="minorHAnsi" w:cstheme="minorHAnsi"/>
          <w:sz w:val="22"/>
        </w:rPr>
        <w:t>.</w:t>
      </w:r>
      <w:r w:rsidR="00B23C6E">
        <w:rPr>
          <w:rFonts w:asciiTheme="minorHAnsi" w:hAnsiTheme="minorHAnsi" w:cstheme="minorHAnsi"/>
          <w:sz w:val="22"/>
        </w:rPr>
        <w:t xml:space="preserve"> </w:t>
      </w:r>
      <w:r w:rsidR="00615716">
        <w:rPr>
          <w:rFonts w:asciiTheme="minorHAnsi" w:hAnsiTheme="minorHAnsi" w:cstheme="minorHAnsi"/>
          <w:sz w:val="22"/>
        </w:rPr>
        <w:t>N</w:t>
      </w:r>
      <w:r w:rsidR="00F704BF">
        <w:rPr>
          <w:rFonts w:asciiTheme="minorHAnsi" w:hAnsiTheme="minorHAnsi" w:cstheme="minorHAnsi"/>
          <w:sz w:val="22"/>
        </w:rPr>
        <w:t>ebud</w:t>
      </w:r>
      <w:r w:rsidR="00C95EF7">
        <w:rPr>
          <w:rFonts w:asciiTheme="minorHAnsi" w:hAnsiTheme="minorHAnsi" w:cstheme="minorHAnsi"/>
          <w:sz w:val="22"/>
        </w:rPr>
        <w:t>ou</w:t>
      </w:r>
      <w:r w:rsidR="00F704BF">
        <w:rPr>
          <w:rFonts w:asciiTheme="minorHAnsi" w:hAnsiTheme="minorHAnsi" w:cstheme="minorHAnsi"/>
          <w:sz w:val="22"/>
        </w:rPr>
        <w:t xml:space="preserve"> chybět ani </w:t>
      </w:r>
      <w:r w:rsidR="00C95EF7">
        <w:rPr>
          <w:rFonts w:asciiTheme="minorHAnsi" w:hAnsiTheme="minorHAnsi" w:cstheme="minorHAnsi"/>
          <w:sz w:val="22"/>
        </w:rPr>
        <w:t xml:space="preserve">vodní ateliéry a pokusy s vodou, </w:t>
      </w:r>
      <w:r w:rsidR="00865227">
        <w:rPr>
          <w:rFonts w:asciiTheme="minorHAnsi" w:hAnsiTheme="minorHAnsi" w:cstheme="minorHAnsi"/>
          <w:sz w:val="22"/>
        </w:rPr>
        <w:t xml:space="preserve">představení divadla Údif – tedy Úžasného divadla fyziky, </w:t>
      </w:r>
      <w:r w:rsidR="00B42DE8" w:rsidRPr="00F704BF">
        <w:rPr>
          <w:rFonts w:asciiTheme="minorHAnsi" w:hAnsiTheme="minorHAnsi" w:cstheme="minorHAnsi"/>
          <w:sz w:val="22"/>
        </w:rPr>
        <w:t xml:space="preserve">relaxační </w:t>
      </w:r>
      <w:r w:rsidR="00F704BF">
        <w:rPr>
          <w:rFonts w:asciiTheme="minorHAnsi" w:hAnsiTheme="minorHAnsi" w:cstheme="minorHAnsi"/>
          <w:sz w:val="22"/>
        </w:rPr>
        <w:t xml:space="preserve">hudební </w:t>
      </w:r>
      <w:r w:rsidR="00B42DE8" w:rsidRPr="00F704BF">
        <w:rPr>
          <w:rFonts w:asciiTheme="minorHAnsi" w:hAnsiTheme="minorHAnsi" w:cstheme="minorHAnsi"/>
          <w:sz w:val="22"/>
        </w:rPr>
        <w:t xml:space="preserve">koutek, workshop pro </w:t>
      </w:r>
      <w:r w:rsidR="00814ADE">
        <w:rPr>
          <w:rFonts w:asciiTheme="minorHAnsi" w:hAnsiTheme="minorHAnsi" w:cstheme="minorHAnsi"/>
          <w:sz w:val="22"/>
        </w:rPr>
        <w:t>rybáře</w:t>
      </w:r>
      <w:r w:rsidR="00BD6BF0">
        <w:rPr>
          <w:rFonts w:asciiTheme="minorHAnsi" w:hAnsiTheme="minorHAnsi" w:cstheme="minorHAnsi"/>
          <w:sz w:val="22"/>
        </w:rPr>
        <w:t xml:space="preserve"> </w:t>
      </w:r>
      <w:r w:rsidR="00814ADE">
        <w:rPr>
          <w:rFonts w:asciiTheme="minorHAnsi" w:hAnsiTheme="minorHAnsi" w:cstheme="minorHAnsi"/>
          <w:sz w:val="22"/>
        </w:rPr>
        <w:t>nebo stylové občerstvení</w:t>
      </w:r>
      <w:r w:rsidR="00C41098" w:rsidRPr="00F704BF">
        <w:rPr>
          <w:rFonts w:asciiTheme="minorHAnsi" w:hAnsiTheme="minorHAnsi" w:cstheme="minorHAnsi"/>
          <w:sz w:val="22"/>
        </w:rPr>
        <w:t>.</w:t>
      </w:r>
      <w:r w:rsidR="00F704BF">
        <w:rPr>
          <w:rFonts w:asciiTheme="minorHAnsi" w:hAnsiTheme="minorHAnsi" w:cstheme="minorHAnsi"/>
          <w:sz w:val="22"/>
        </w:rPr>
        <w:t xml:space="preserve"> Atmosféru dotvoří pražské swingové trio Hot Sisters</w:t>
      </w:r>
      <w:r w:rsidR="00BD6BF0">
        <w:rPr>
          <w:rFonts w:asciiTheme="minorHAnsi" w:hAnsiTheme="minorHAnsi" w:cstheme="minorHAnsi"/>
          <w:sz w:val="22"/>
        </w:rPr>
        <w:t>, Zelenohorští muzikanti nebo folklorní soubor Kamínek</w:t>
      </w:r>
      <w:r w:rsidR="00F704BF">
        <w:rPr>
          <w:rFonts w:asciiTheme="minorHAnsi" w:hAnsiTheme="minorHAnsi" w:cstheme="minorHAnsi"/>
          <w:sz w:val="22"/>
        </w:rPr>
        <w:t>.</w:t>
      </w:r>
      <w:r w:rsidR="00B23C6E">
        <w:rPr>
          <w:rFonts w:asciiTheme="minorHAnsi" w:hAnsiTheme="minorHAnsi" w:cstheme="minorHAnsi"/>
          <w:sz w:val="22"/>
        </w:rPr>
        <w:t xml:space="preserve"> </w:t>
      </w:r>
      <w:r w:rsidR="00007219" w:rsidRPr="00007219">
        <w:rPr>
          <w:rFonts w:asciiTheme="minorHAnsi" w:hAnsiTheme="minorHAnsi" w:cstheme="minorHAnsi"/>
          <w:sz w:val="22"/>
        </w:rPr>
        <w:t xml:space="preserve">Během Dne venkova také proběhne odborná </w:t>
      </w:r>
      <w:r w:rsidR="00BD6BF0">
        <w:rPr>
          <w:rFonts w:asciiTheme="minorHAnsi" w:hAnsiTheme="minorHAnsi" w:cstheme="minorHAnsi"/>
          <w:sz w:val="22"/>
        </w:rPr>
        <w:t xml:space="preserve">konference </w:t>
      </w:r>
      <w:r w:rsidR="00007219" w:rsidRPr="00007219">
        <w:rPr>
          <w:rFonts w:asciiTheme="minorHAnsi" w:hAnsiTheme="minorHAnsi" w:cstheme="minorHAnsi"/>
          <w:sz w:val="22"/>
        </w:rPr>
        <w:t>a nás</w:t>
      </w:r>
      <w:r w:rsidR="00007219">
        <w:rPr>
          <w:rFonts w:asciiTheme="minorHAnsi" w:hAnsiTheme="minorHAnsi" w:cstheme="minorHAnsi"/>
          <w:sz w:val="22"/>
        </w:rPr>
        <w:t xml:space="preserve">ledné </w:t>
      </w:r>
      <w:r w:rsidR="00BD6BF0">
        <w:rPr>
          <w:rFonts w:asciiTheme="minorHAnsi" w:hAnsiTheme="minorHAnsi" w:cstheme="minorHAnsi"/>
          <w:sz w:val="22"/>
        </w:rPr>
        <w:t>panelové diskuse</w:t>
      </w:r>
      <w:r w:rsidR="00007219">
        <w:rPr>
          <w:rFonts w:asciiTheme="minorHAnsi" w:hAnsiTheme="minorHAnsi" w:cstheme="minorHAnsi"/>
          <w:sz w:val="22"/>
        </w:rPr>
        <w:t xml:space="preserve"> </w:t>
      </w:r>
      <w:r w:rsidR="00C95EF7">
        <w:rPr>
          <w:rFonts w:asciiTheme="minorHAnsi" w:hAnsiTheme="minorHAnsi" w:cstheme="minorHAnsi"/>
          <w:sz w:val="22"/>
        </w:rPr>
        <w:t xml:space="preserve">s návštěvníky </w:t>
      </w:r>
      <w:r w:rsidR="00007219">
        <w:rPr>
          <w:rFonts w:asciiTheme="minorHAnsi" w:hAnsiTheme="minorHAnsi" w:cstheme="minorHAnsi"/>
          <w:sz w:val="22"/>
        </w:rPr>
        <w:t xml:space="preserve">na </w:t>
      </w:r>
      <w:r w:rsidR="00C95EF7">
        <w:rPr>
          <w:rFonts w:asciiTheme="minorHAnsi" w:hAnsiTheme="minorHAnsi" w:cstheme="minorHAnsi"/>
          <w:sz w:val="22"/>
        </w:rPr>
        <w:t xml:space="preserve">aktuální </w:t>
      </w:r>
      <w:r w:rsidR="00007219">
        <w:rPr>
          <w:rFonts w:asciiTheme="minorHAnsi" w:hAnsiTheme="minorHAnsi" w:cstheme="minorHAnsi"/>
          <w:sz w:val="22"/>
        </w:rPr>
        <w:t>témata týkající se vod</w:t>
      </w:r>
      <w:r w:rsidR="00C95EF7">
        <w:rPr>
          <w:rFonts w:asciiTheme="minorHAnsi" w:hAnsiTheme="minorHAnsi" w:cstheme="minorHAnsi"/>
          <w:sz w:val="22"/>
        </w:rPr>
        <w:t>y</w:t>
      </w:r>
      <w:r w:rsidR="00007219">
        <w:rPr>
          <w:rFonts w:asciiTheme="minorHAnsi" w:hAnsiTheme="minorHAnsi" w:cstheme="minorHAnsi"/>
          <w:sz w:val="22"/>
        </w:rPr>
        <w:t>.</w:t>
      </w:r>
    </w:p>
    <w:p w14:paraId="19A97F9E" w14:textId="06AA22EC" w:rsidR="00C41098" w:rsidRPr="00CF427E" w:rsidRDefault="00CF427E" w:rsidP="00F704BF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„</w:t>
      </w:r>
      <w:r w:rsidR="00B42DE8" w:rsidRPr="00CF427E">
        <w:rPr>
          <w:rFonts w:asciiTheme="minorHAnsi" w:hAnsiTheme="minorHAnsi" w:cstheme="minorHAnsi"/>
          <w:i/>
          <w:iCs/>
          <w:sz w:val="22"/>
        </w:rPr>
        <w:t>Naprosto jedinečná bude ukázka funkční lokomobily z roku 1870</w:t>
      </w:r>
      <w:r>
        <w:rPr>
          <w:rFonts w:asciiTheme="minorHAnsi" w:hAnsiTheme="minorHAnsi" w:cstheme="minorHAnsi"/>
          <w:i/>
          <w:iCs/>
          <w:sz w:val="22"/>
        </w:rPr>
        <w:t xml:space="preserve">, která sloužila k pohánění zemědělských strojů parní silou. Před rokem ji nadšenci z nedalekého Šlakhamru přivezli z Anglie a návštěvníci ji uvidí v plné síle při řezání dřeva na velké cirkulárce. Osobně se těším také na laserovou střelnici, kterou u nás návštěvníci mohli vyzkoušet už na </w:t>
      </w:r>
      <w:r w:rsidR="00C95EF7">
        <w:rPr>
          <w:rFonts w:asciiTheme="minorHAnsi" w:hAnsiTheme="minorHAnsi" w:cstheme="minorHAnsi"/>
          <w:i/>
          <w:iCs/>
          <w:sz w:val="22"/>
        </w:rPr>
        <w:t>prvních dvou</w:t>
      </w:r>
      <w:r>
        <w:rPr>
          <w:rFonts w:asciiTheme="minorHAnsi" w:hAnsiTheme="minorHAnsi" w:cstheme="minorHAnsi"/>
          <w:i/>
          <w:iCs/>
          <w:sz w:val="22"/>
        </w:rPr>
        <w:t xml:space="preserve"> ročnících. Spontánně zde </w:t>
      </w:r>
      <w:r w:rsidR="00C95EF7">
        <w:rPr>
          <w:rFonts w:asciiTheme="minorHAnsi" w:hAnsiTheme="minorHAnsi" w:cstheme="minorHAnsi"/>
          <w:i/>
          <w:iCs/>
          <w:sz w:val="22"/>
        </w:rPr>
        <w:t xml:space="preserve">vždy </w:t>
      </w:r>
      <w:r>
        <w:rPr>
          <w:rFonts w:asciiTheme="minorHAnsi" w:hAnsiTheme="minorHAnsi" w:cstheme="minorHAnsi"/>
          <w:i/>
          <w:iCs/>
          <w:sz w:val="22"/>
        </w:rPr>
        <w:t>vznikají neoficiální střelecké závody mezi partami kamarádů i mezi lidmi, kteří se do té doby neviděli</w:t>
      </w:r>
      <w:r w:rsidR="00C95EF7">
        <w:rPr>
          <w:rFonts w:asciiTheme="minorHAnsi" w:hAnsiTheme="minorHAnsi" w:cstheme="minorHAnsi"/>
          <w:i/>
          <w:iCs/>
          <w:sz w:val="22"/>
        </w:rPr>
        <w:t>,</w:t>
      </w:r>
      <w:r>
        <w:rPr>
          <w:rFonts w:asciiTheme="minorHAnsi" w:hAnsiTheme="minorHAnsi" w:cstheme="minorHAnsi"/>
          <w:i/>
          <w:iCs/>
          <w:sz w:val="22"/>
        </w:rPr>
        <w:t xml:space="preserve"> a panuje zde skvělá </w:t>
      </w:r>
      <w:r w:rsidR="00C95EF7">
        <w:rPr>
          <w:rFonts w:asciiTheme="minorHAnsi" w:hAnsiTheme="minorHAnsi" w:cstheme="minorHAnsi"/>
          <w:i/>
          <w:iCs/>
          <w:sz w:val="22"/>
        </w:rPr>
        <w:t xml:space="preserve">soutěžní </w:t>
      </w:r>
      <w:r>
        <w:rPr>
          <w:rFonts w:asciiTheme="minorHAnsi" w:hAnsiTheme="minorHAnsi" w:cstheme="minorHAnsi"/>
          <w:i/>
          <w:iCs/>
          <w:sz w:val="22"/>
        </w:rPr>
        <w:t>atmosféra,</w:t>
      </w:r>
      <w:r w:rsidRPr="00CF427E">
        <w:rPr>
          <w:rFonts w:asciiTheme="minorHAnsi" w:hAnsiTheme="minorHAnsi" w:cstheme="minorHAnsi"/>
          <w:sz w:val="22"/>
        </w:rPr>
        <w:t>“ dodává k programu Martina Sedláková, koordinátorka akce.</w:t>
      </w:r>
    </w:p>
    <w:p w14:paraId="0F99DF55" w14:textId="166C391F" w:rsidR="00CF427E" w:rsidRDefault="00007219" w:rsidP="00F704BF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007219">
        <w:rPr>
          <w:rFonts w:asciiTheme="minorHAnsi" w:hAnsiTheme="minorHAnsi" w:cstheme="minorHAnsi"/>
          <w:sz w:val="22"/>
        </w:rPr>
        <w:t xml:space="preserve">Den venkova bude také dnem oficiálního spuštění nového zámeckého projektu Chytrá ruka. </w:t>
      </w:r>
      <w:r>
        <w:rPr>
          <w:rFonts w:asciiTheme="minorHAnsi" w:hAnsiTheme="minorHAnsi" w:cstheme="minorHAnsi"/>
          <w:sz w:val="22"/>
        </w:rPr>
        <w:t xml:space="preserve">Jeho cílem je vytvořit na zámku centrum </w:t>
      </w:r>
      <w:r w:rsidRPr="00007219">
        <w:rPr>
          <w:rFonts w:asciiTheme="minorHAnsi" w:hAnsiTheme="minorHAnsi" w:cstheme="minorHAnsi"/>
          <w:sz w:val="22"/>
        </w:rPr>
        <w:t>mezigeneračního setkávání a předávání řemeslných a rukodělných dovedností mladší generaci.</w:t>
      </w:r>
      <w:r>
        <w:rPr>
          <w:rFonts w:asciiTheme="minorHAnsi" w:hAnsiTheme="minorHAnsi" w:cstheme="minorHAnsi"/>
          <w:sz w:val="22"/>
        </w:rPr>
        <w:t xml:space="preserve"> Přímo na Forotě </w:t>
      </w:r>
      <w:r w:rsidR="00BD6BF0">
        <w:rPr>
          <w:rFonts w:asciiTheme="minorHAnsi" w:hAnsiTheme="minorHAnsi" w:cstheme="minorHAnsi"/>
          <w:sz w:val="22"/>
        </w:rPr>
        <w:t>byla</w:t>
      </w:r>
      <w:r>
        <w:rPr>
          <w:rFonts w:asciiTheme="minorHAnsi" w:hAnsiTheme="minorHAnsi" w:cstheme="minorHAnsi"/>
          <w:sz w:val="22"/>
        </w:rPr>
        <w:t xml:space="preserve"> vytvořena unikátní funkční </w:t>
      </w:r>
      <w:r w:rsidRPr="00007219">
        <w:rPr>
          <w:rFonts w:asciiTheme="minorHAnsi" w:hAnsiTheme="minorHAnsi" w:cstheme="minorHAnsi"/>
          <w:sz w:val="22"/>
        </w:rPr>
        <w:t xml:space="preserve">kopie středověké pece na </w:t>
      </w:r>
      <w:r w:rsidRPr="00007219">
        <w:rPr>
          <w:rFonts w:asciiTheme="minorHAnsi" w:hAnsiTheme="minorHAnsi" w:cstheme="minorHAnsi"/>
          <w:sz w:val="22"/>
        </w:rPr>
        <w:lastRenderedPageBreak/>
        <w:t>zakuřovanou keramiku</w:t>
      </w:r>
      <w:r w:rsidR="00BD6BF0">
        <w:rPr>
          <w:rFonts w:asciiTheme="minorHAnsi" w:hAnsiTheme="minorHAnsi" w:cstheme="minorHAnsi"/>
          <w:sz w:val="22"/>
        </w:rPr>
        <w:t>. K</w:t>
      </w:r>
      <w:r>
        <w:rPr>
          <w:rFonts w:asciiTheme="minorHAnsi" w:hAnsiTheme="minorHAnsi" w:cstheme="minorHAnsi"/>
          <w:sz w:val="22"/>
        </w:rPr>
        <w:t>romě keramického workshopu a ukázek točení na středověkém hrnčířském kruhu si můžete vyzkoušet také řezbářské řemeslo, paličkování nebo výrobu slaměných zvířátek.</w:t>
      </w:r>
    </w:p>
    <w:p w14:paraId="7C4A4819" w14:textId="2ED2F2A8" w:rsidR="00B3209F" w:rsidRPr="00135406" w:rsidRDefault="00007219" w:rsidP="00007219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Ještě jedna novinka na závěr. Svou účastí na této akci pomůžete obnovit zdejší lesy ohrožené suchem, kůrovcem a vichřicemi. </w:t>
      </w:r>
      <w:r w:rsidR="00FD6161">
        <w:rPr>
          <w:rFonts w:asciiTheme="minorHAnsi" w:hAnsiTheme="minorHAnsi" w:cstheme="minorHAnsi"/>
          <w:sz w:val="22"/>
        </w:rPr>
        <w:t xml:space="preserve">Z </w:t>
      </w:r>
      <w:r>
        <w:rPr>
          <w:rFonts w:asciiTheme="minorHAnsi" w:hAnsiTheme="minorHAnsi" w:cstheme="minorHAnsi"/>
          <w:sz w:val="22"/>
        </w:rPr>
        <w:t xml:space="preserve">každé vstupenky </w:t>
      </w:r>
      <w:r w:rsidR="00FD6161">
        <w:rPr>
          <w:rFonts w:asciiTheme="minorHAnsi" w:hAnsiTheme="minorHAnsi" w:cstheme="minorHAnsi"/>
          <w:sz w:val="22"/>
        </w:rPr>
        <w:t xml:space="preserve">totiž část poputuje na zakoupení jedné sazeničky stromku, který bude vysazen ve Žďárských vrších. </w:t>
      </w:r>
      <w:r w:rsidR="00B3209F" w:rsidRPr="00135406">
        <w:rPr>
          <w:rFonts w:asciiTheme="minorHAnsi" w:hAnsiTheme="minorHAnsi" w:cstheme="minorHAnsi"/>
          <w:sz w:val="22"/>
        </w:rPr>
        <w:t xml:space="preserve">Vstupné na Den venkova koupíte za </w:t>
      </w:r>
      <w:r w:rsidR="00293692">
        <w:rPr>
          <w:rFonts w:asciiTheme="minorHAnsi" w:hAnsiTheme="minorHAnsi" w:cstheme="minorHAnsi"/>
          <w:sz w:val="22"/>
        </w:rPr>
        <w:t>10</w:t>
      </w:r>
      <w:r w:rsidR="00B3209F" w:rsidRPr="00135406">
        <w:rPr>
          <w:rFonts w:asciiTheme="minorHAnsi" w:hAnsiTheme="minorHAnsi" w:cstheme="minorHAnsi"/>
          <w:sz w:val="22"/>
        </w:rPr>
        <w:t xml:space="preserve">0 Kč (plné), </w:t>
      </w:r>
      <w:r w:rsidR="00293692">
        <w:rPr>
          <w:rFonts w:asciiTheme="minorHAnsi" w:hAnsiTheme="minorHAnsi" w:cstheme="minorHAnsi"/>
          <w:sz w:val="22"/>
        </w:rPr>
        <w:t>6</w:t>
      </w:r>
      <w:r w:rsidR="00B3209F" w:rsidRPr="00135406">
        <w:rPr>
          <w:rFonts w:asciiTheme="minorHAnsi" w:hAnsiTheme="minorHAnsi" w:cstheme="minorHAnsi"/>
          <w:sz w:val="22"/>
        </w:rPr>
        <w:t xml:space="preserve">0 Kč (zvýhodněné) a </w:t>
      </w:r>
      <w:r w:rsidR="00293692">
        <w:rPr>
          <w:rFonts w:asciiTheme="minorHAnsi" w:hAnsiTheme="minorHAnsi" w:cstheme="minorHAnsi"/>
          <w:sz w:val="22"/>
        </w:rPr>
        <w:t>2</w:t>
      </w:r>
      <w:r w:rsidR="00B3209F" w:rsidRPr="00135406">
        <w:rPr>
          <w:rFonts w:asciiTheme="minorHAnsi" w:hAnsiTheme="minorHAnsi" w:cstheme="minorHAnsi"/>
          <w:sz w:val="22"/>
        </w:rPr>
        <w:t>80 Kč (rodinné).</w:t>
      </w:r>
      <w:r>
        <w:rPr>
          <w:rFonts w:asciiTheme="minorHAnsi" w:hAnsiTheme="minorHAnsi" w:cstheme="minorHAnsi"/>
          <w:sz w:val="22"/>
        </w:rPr>
        <w:t xml:space="preserve"> Návštěvníci</w:t>
      </w:r>
      <w:r w:rsidR="00B3209F" w:rsidRPr="00135406">
        <w:rPr>
          <w:rFonts w:asciiTheme="minorHAnsi" w:hAnsiTheme="minorHAnsi" w:cstheme="minorHAnsi"/>
          <w:sz w:val="22"/>
        </w:rPr>
        <w:t xml:space="preserve"> Muzea nové generace mají vstup na Den venkova zdarma.</w:t>
      </w:r>
    </w:p>
    <w:p w14:paraId="485F6D46" w14:textId="5E3DD729" w:rsidR="00BF2DB2" w:rsidRPr="00135406" w:rsidRDefault="00BF2DB2" w:rsidP="00F704BF">
      <w:pPr>
        <w:spacing w:line="360" w:lineRule="auto"/>
        <w:jc w:val="both"/>
        <w:rPr>
          <w:rFonts w:asciiTheme="minorHAnsi" w:eastAsia="Times New Roman" w:hAnsiTheme="minorHAnsi" w:cstheme="minorHAnsi"/>
          <w:color w:val="333333"/>
          <w:sz w:val="27"/>
          <w:szCs w:val="27"/>
          <w:lang w:eastAsia="cs-CZ"/>
        </w:rPr>
      </w:pPr>
      <w:r w:rsidRPr="00135406">
        <w:rPr>
          <w:rFonts w:asciiTheme="minorHAnsi" w:hAnsiTheme="minorHAnsi" w:cstheme="minorHAnsi"/>
          <w:sz w:val="22"/>
        </w:rPr>
        <w:t>Celý program najdete na www.zamekzdar.cz.</w:t>
      </w:r>
    </w:p>
    <w:p w14:paraId="68C300E0" w14:textId="77777777" w:rsidR="00DA7F83" w:rsidRPr="00135406" w:rsidRDefault="00DA7F83" w:rsidP="00F704BF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C63C831" w14:textId="238EE0BB" w:rsidR="00115A3E" w:rsidRPr="00135406" w:rsidRDefault="00115A3E" w:rsidP="00F704B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5406">
        <w:rPr>
          <w:rFonts w:asciiTheme="minorHAnsi" w:hAnsiTheme="minorHAnsi" w:cstheme="minorHAnsi"/>
          <w:b/>
          <w:sz w:val="20"/>
          <w:szCs w:val="20"/>
        </w:rPr>
        <w:t>Pro více informací, prosím, kontaktujte:</w:t>
      </w:r>
    </w:p>
    <w:p w14:paraId="5B03DE0F" w14:textId="77777777" w:rsidR="00751D9A" w:rsidRPr="00135406" w:rsidRDefault="00652480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Ing. Martina Sedláková</w:t>
      </w:r>
    </w:p>
    <w:p w14:paraId="3E6AD29F" w14:textId="77777777" w:rsidR="009E7EA0" w:rsidRPr="00135406" w:rsidRDefault="00AB4790" w:rsidP="00F704BF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135406">
        <w:rPr>
          <w:rFonts w:asciiTheme="minorHAnsi" w:hAnsiTheme="minorHAnsi" w:cstheme="minorHAnsi"/>
          <w:i/>
          <w:sz w:val="20"/>
          <w:szCs w:val="20"/>
        </w:rPr>
        <w:t>m</w:t>
      </w:r>
      <w:r w:rsidR="00751D9A" w:rsidRPr="00135406">
        <w:rPr>
          <w:rFonts w:asciiTheme="minorHAnsi" w:hAnsiTheme="minorHAnsi" w:cstheme="minorHAnsi"/>
          <w:i/>
          <w:sz w:val="20"/>
          <w:szCs w:val="20"/>
        </w:rPr>
        <w:t>arketing</w:t>
      </w:r>
      <w:r w:rsidR="00117D65" w:rsidRPr="00135406">
        <w:rPr>
          <w:rFonts w:asciiTheme="minorHAnsi" w:hAnsiTheme="minorHAnsi" w:cstheme="minorHAnsi"/>
          <w:i/>
          <w:sz w:val="20"/>
          <w:szCs w:val="20"/>
        </w:rPr>
        <w:t xml:space="preserve">ová </w:t>
      </w:r>
      <w:r w:rsidR="00652480" w:rsidRPr="00135406">
        <w:rPr>
          <w:rFonts w:asciiTheme="minorHAnsi" w:hAnsiTheme="minorHAnsi" w:cstheme="minorHAnsi"/>
          <w:i/>
          <w:sz w:val="20"/>
          <w:szCs w:val="20"/>
        </w:rPr>
        <w:t>manažerka</w:t>
      </w:r>
    </w:p>
    <w:p w14:paraId="231EEA31" w14:textId="77777777" w:rsidR="00751D9A" w:rsidRPr="00135406" w:rsidRDefault="00115A3E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E</w:t>
      </w:r>
      <w:r w:rsidR="00751D9A" w:rsidRPr="00135406">
        <w:rPr>
          <w:rFonts w:asciiTheme="minorHAnsi" w:hAnsiTheme="minorHAnsi" w:cstheme="minorHAnsi"/>
          <w:sz w:val="20"/>
          <w:szCs w:val="20"/>
        </w:rPr>
        <w:t xml:space="preserve">-mail: </w:t>
      </w:r>
      <w:hyperlink r:id="rId7" w:history="1">
        <w:r w:rsidR="00652480" w:rsidRPr="001354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sedlakova</w:t>
        </w:r>
        <w:r w:rsidR="00984377" w:rsidRPr="001354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@</w:t>
        </w:r>
      </w:hyperlink>
      <w:r w:rsidR="00A77EDC" w:rsidRPr="00135406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zamekzdar.cz</w:t>
      </w:r>
    </w:p>
    <w:p w14:paraId="740B17C3" w14:textId="77777777" w:rsidR="00DA1DFD" w:rsidRPr="00135406" w:rsidRDefault="00115A3E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T</w:t>
      </w:r>
      <w:r w:rsidR="00652480" w:rsidRPr="00135406">
        <w:rPr>
          <w:rFonts w:asciiTheme="minorHAnsi" w:hAnsiTheme="minorHAnsi" w:cstheme="minorHAnsi"/>
          <w:sz w:val="20"/>
          <w:szCs w:val="20"/>
        </w:rPr>
        <w:t>el: 724 087 063</w:t>
      </w:r>
    </w:p>
    <w:sectPr w:rsidR="00DA1DFD" w:rsidRPr="00135406" w:rsidSect="00AD47EB">
      <w:headerReference w:type="default" r:id="rId8"/>
      <w:footerReference w:type="default" r:id="rId9"/>
      <w:type w:val="continuous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3DE7" w14:textId="77777777" w:rsidR="00FE46DC" w:rsidRDefault="00FE46DC" w:rsidP="00B44478">
      <w:pPr>
        <w:spacing w:after="0" w:line="240" w:lineRule="auto"/>
      </w:pPr>
      <w:r>
        <w:separator/>
      </w:r>
    </w:p>
  </w:endnote>
  <w:endnote w:type="continuationSeparator" w:id="0">
    <w:p w14:paraId="4D82BA77" w14:textId="77777777" w:rsidR="00FE46DC" w:rsidRDefault="00FE46DC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7F69" w14:textId="77777777" w:rsidR="003238B5" w:rsidRDefault="003238B5" w:rsidP="00652480">
    <w:pPr>
      <w:pStyle w:val="Zpat"/>
      <w:jc w:val="center"/>
      <w:rPr>
        <w:b/>
        <w:noProof/>
        <w:color w:val="FE5000"/>
        <w:lang w:eastAsia="cs-CZ"/>
      </w:rPr>
    </w:pPr>
    <w:r w:rsidRPr="00652480">
      <w:rPr>
        <w:b/>
        <w:noProof/>
        <w:color w:val="FE5000"/>
        <w:lang w:eastAsia="cs-CZ"/>
      </w:rPr>
      <w:t>Zámek Žďár nad Sázavou</w:t>
    </w:r>
  </w:p>
  <w:p w14:paraId="3C11DC20" w14:textId="77777777" w:rsidR="003238B5" w:rsidRPr="00652480" w:rsidRDefault="003238B5" w:rsidP="00652480">
    <w:pPr>
      <w:pStyle w:val="Zpat"/>
      <w:jc w:val="center"/>
      <w:rPr>
        <w:noProof/>
        <w:color w:val="53565A"/>
        <w:lang w:eastAsia="cs-CZ"/>
      </w:rPr>
    </w:pPr>
    <w:r w:rsidRPr="00652480">
      <w:rPr>
        <w:noProof/>
        <w:color w:val="53565A"/>
        <w:lang w:eastAsia="cs-CZ"/>
      </w:rPr>
      <w:t xml:space="preserve">Zámek 8/8, </w:t>
    </w:r>
    <w:r>
      <w:rPr>
        <w:noProof/>
        <w:color w:val="53565A"/>
        <w:lang w:eastAsia="cs-CZ"/>
      </w:rPr>
      <w:t>Žďár nad Sázavou, 591 01</w:t>
    </w:r>
  </w:p>
  <w:p w14:paraId="14369091" w14:textId="77777777" w:rsidR="003238B5" w:rsidRPr="00652480" w:rsidRDefault="003238B5" w:rsidP="00652480">
    <w:pPr>
      <w:pStyle w:val="Zpat"/>
      <w:jc w:val="center"/>
      <w:rPr>
        <w:color w:val="53565A"/>
      </w:rPr>
    </w:pPr>
    <w:r w:rsidRPr="00652480">
      <w:rPr>
        <w:noProof/>
        <w:color w:val="53565A"/>
        <w:lang w:eastAsia="cs-CZ"/>
      </w:rPr>
      <w:t>T +420 724 087 063/ sedlakova@zamekzdar.cz/ www.zamekzdar.cz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3730" w14:textId="77777777" w:rsidR="00FE46DC" w:rsidRDefault="00FE46DC" w:rsidP="00B44478">
      <w:pPr>
        <w:spacing w:after="0" w:line="240" w:lineRule="auto"/>
      </w:pPr>
      <w:r>
        <w:separator/>
      </w:r>
    </w:p>
  </w:footnote>
  <w:footnote w:type="continuationSeparator" w:id="0">
    <w:p w14:paraId="2940B0EB" w14:textId="77777777" w:rsidR="00FE46DC" w:rsidRDefault="00FE46DC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BEF5" w14:textId="77777777" w:rsidR="003238B5" w:rsidRDefault="003238B5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E64487E" wp14:editId="583DD9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7CAE14B" wp14:editId="1D31EB04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F11BA18" wp14:editId="061CE2B2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D316E14" wp14:editId="0C58BD9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07010"/>
    <w:multiLevelType w:val="multilevel"/>
    <w:tmpl w:val="D9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24AFC"/>
    <w:multiLevelType w:val="multilevel"/>
    <w:tmpl w:val="EDB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E74"/>
    <w:multiLevelType w:val="hybridMultilevel"/>
    <w:tmpl w:val="24262DEA"/>
    <w:lvl w:ilvl="0" w:tplc="5108341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1C9C"/>
    <w:multiLevelType w:val="multilevel"/>
    <w:tmpl w:val="93F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2112"/>
    <w:multiLevelType w:val="multilevel"/>
    <w:tmpl w:val="E3B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B0"/>
    <w:rsid w:val="00006130"/>
    <w:rsid w:val="00007219"/>
    <w:rsid w:val="0000729A"/>
    <w:rsid w:val="00011504"/>
    <w:rsid w:val="0001271E"/>
    <w:rsid w:val="00014B01"/>
    <w:rsid w:val="000200BB"/>
    <w:rsid w:val="000229D0"/>
    <w:rsid w:val="000246B6"/>
    <w:rsid w:val="0002753C"/>
    <w:rsid w:val="00033398"/>
    <w:rsid w:val="000345B1"/>
    <w:rsid w:val="000351A7"/>
    <w:rsid w:val="00035965"/>
    <w:rsid w:val="000363BB"/>
    <w:rsid w:val="00037F69"/>
    <w:rsid w:val="0004076F"/>
    <w:rsid w:val="000434AF"/>
    <w:rsid w:val="00044C2C"/>
    <w:rsid w:val="00051027"/>
    <w:rsid w:val="00062591"/>
    <w:rsid w:val="0006329E"/>
    <w:rsid w:val="000634A3"/>
    <w:rsid w:val="0006442C"/>
    <w:rsid w:val="000650D4"/>
    <w:rsid w:val="00065185"/>
    <w:rsid w:val="00065CB2"/>
    <w:rsid w:val="00072A3A"/>
    <w:rsid w:val="00074501"/>
    <w:rsid w:val="00077222"/>
    <w:rsid w:val="00084604"/>
    <w:rsid w:val="00086BD6"/>
    <w:rsid w:val="000875D0"/>
    <w:rsid w:val="0009566A"/>
    <w:rsid w:val="000962A2"/>
    <w:rsid w:val="000A061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C7AF9"/>
    <w:rsid w:val="000D2B83"/>
    <w:rsid w:val="000D2FF3"/>
    <w:rsid w:val="000D3BE6"/>
    <w:rsid w:val="000D4772"/>
    <w:rsid w:val="000D6CBF"/>
    <w:rsid w:val="000E05EA"/>
    <w:rsid w:val="000E3103"/>
    <w:rsid w:val="000E3209"/>
    <w:rsid w:val="000E515A"/>
    <w:rsid w:val="000E59AF"/>
    <w:rsid w:val="000F0ADA"/>
    <w:rsid w:val="000F162A"/>
    <w:rsid w:val="000F232B"/>
    <w:rsid w:val="000F29B1"/>
    <w:rsid w:val="000F3EF9"/>
    <w:rsid w:val="00103031"/>
    <w:rsid w:val="001130EC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3C73"/>
    <w:rsid w:val="00135406"/>
    <w:rsid w:val="001375FC"/>
    <w:rsid w:val="00140903"/>
    <w:rsid w:val="0014287C"/>
    <w:rsid w:val="00144BA5"/>
    <w:rsid w:val="00153A52"/>
    <w:rsid w:val="00154CF1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843FA"/>
    <w:rsid w:val="00192207"/>
    <w:rsid w:val="001954C9"/>
    <w:rsid w:val="00197FEA"/>
    <w:rsid w:val="001A03C2"/>
    <w:rsid w:val="001A121B"/>
    <w:rsid w:val="001A374A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3640"/>
    <w:rsid w:val="001E576F"/>
    <w:rsid w:val="001E5A43"/>
    <w:rsid w:val="001E621F"/>
    <w:rsid w:val="001F41C3"/>
    <w:rsid w:val="001F42DE"/>
    <w:rsid w:val="001F4764"/>
    <w:rsid w:val="001F6A26"/>
    <w:rsid w:val="0020023B"/>
    <w:rsid w:val="002030F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063A"/>
    <w:rsid w:val="00282EFA"/>
    <w:rsid w:val="0028337D"/>
    <w:rsid w:val="00293692"/>
    <w:rsid w:val="002953C5"/>
    <w:rsid w:val="00296285"/>
    <w:rsid w:val="00296F52"/>
    <w:rsid w:val="002A0A8E"/>
    <w:rsid w:val="002A1D09"/>
    <w:rsid w:val="002A29E0"/>
    <w:rsid w:val="002A3B44"/>
    <w:rsid w:val="002A5D2A"/>
    <w:rsid w:val="002A6357"/>
    <w:rsid w:val="002A6844"/>
    <w:rsid w:val="002A750F"/>
    <w:rsid w:val="002B6678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E39F0"/>
    <w:rsid w:val="002E7D88"/>
    <w:rsid w:val="002F0201"/>
    <w:rsid w:val="002F203E"/>
    <w:rsid w:val="002F434D"/>
    <w:rsid w:val="00300614"/>
    <w:rsid w:val="0030635B"/>
    <w:rsid w:val="003069CF"/>
    <w:rsid w:val="00310A9A"/>
    <w:rsid w:val="00311ACA"/>
    <w:rsid w:val="0031413A"/>
    <w:rsid w:val="00314523"/>
    <w:rsid w:val="00321E37"/>
    <w:rsid w:val="0032271F"/>
    <w:rsid w:val="003236C0"/>
    <w:rsid w:val="003238B5"/>
    <w:rsid w:val="0032420F"/>
    <w:rsid w:val="00340330"/>
    <w:rsid w:val="00341B18"/>
    <w:rsid w:val="00353F57"/>
    <w:rsid w:val="00356D3D"/>
    <w:rsid w:val="003600A8"/>
    <w:rsid w:val="0036087A"/>
    <w:rsid w:val="00361A97"/>
    <w:rsid w:val="00364C8A"/>
    <w:rsid w:val="003666CD"/>
    <w:rsid w:val="00373B0E"/>
    <w:rsid w:val="00375B9E"/>
    <w:rsid w:val="0037730D"/>
    <w:rsid w:val="00377806"/>
    <w:rsid w:val="0038058D"/>
    <w:rsid w:val="003820E4"/>
    <w:rsid w:val="003838F0"/>
    <w:rsid w:val="003900EC"/>
    <w:rsid w:val="00392D38"/>
    <w:rsid w:val="00393948"/>
    <w:rsid w:val="003968E6"/>
    <w:rsid w:val="003A0C07"/>
    <w:rsid w:val="003A0E69"/>
    <w:rsid w:val="003A1292"/>
    <w:rsid w:val="003A2470"/>
    <w:rsid w:val="003A2A80"/>
    <w:rsid w:val="003C114A"/>
    <w:rsid w:val="003C3335"/>
    <w:rsid w:val="003C5244"/>
    <w:rsid w:val="003C5AF3"/>
    <w:rsid w:val="003C6A5A"/>
    <w:rsid w:val="003D1B0F"/>
    <w:rsid w:val="003D3718"/>
    <w:rsid w:val="003D40D5"/>
    <w:rsid w:val="003D6130"/>
    <w:rsid w:val="003D7ED8"/>
    <w:rsid w:val="003E008D"/>
    <w:rsid w:val="003E3032"/>
    <w:rsid w:val="003E4B12"/>
    <w:rsid w:val="003E77F8"/>
    <w:rsid w:val="003E7DFE"/>
    <w:rsid w:val="003F05B0"/>
    <w:rsid w:val="003F0808"/>
    <w:rsid w:val="003F2FD8"/>
    <w:rsid w:val="003F5F42"/>
    <w:rsid w:val="003F7882"/>
    <w:rsid w:val="004013C1"/>
    <w:rsid w:val="004021CA"/>
    <w:rsid w:val="00407333"/>
    <w:rsid w:val="00411648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27BA0"/>
    <w:rsid w:val="004359F4"/>
    <w:rsid w:val="004419D5"/>
    <w:rsid w:val="004448DF"/>
    <w:rsid w:val="00444AE9"/>
    <w:rsid w:val="00445191"/>
    <w:rsid w:val="00445CC1"/>
    <w:rsid w:val="00447111"/>
    <w:rsid w:val="00450EE5"/>
    <w:rsid w:val="00452BB5"/>
    <w:rsid w:val="004552E3"/>
    <w:rsid w:val="004553F5"/>
    <w:rsid w:val="004565AB"/>
    <w:rsid w:val="004573C1"/>
    <w:rsid w:val="004603E7"/>
    <w:rsid w:val="00460463"/>
    <w:rsid w:val="00464E8A"/>
    <w:rsid w:val="0046519E"/>
    <w:rsid w:val="004726BB"/>
    <w:rsid w:val="0047343D"/>
    <w:rsid w:val="004812D4"/>
    <w:rsid w:val="00483778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3E79"/>
    <w:rsid w:val="004B4ABE"/>
    <w:rsid w:val="004B6199"/>
    <w:rsid w:val="004C137E"/>
    <w:rsid w:val="004C29CE"/>
    <w:rsid w:val="004C2DA5"/>
    <w:rsid w:val="004C4787"/>
    <w:rsid w:val="004C6475"/>
    <w:rsid w:val="004C6F20"/>
    <w:rsid w:val="004C7EAD"/>
    <w:rsid w:val="004D416E"/>
    <w:rsid w:val="004D5F9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612"/>
    <w:rsid w:val="00510C2B"/>
    <w:rsid w:val="00521D5D"/>
    <w:rsid w:val="0052255B"/>
    <w:rsid w:val="0052513F"/>
    <w:rsid w:val="0052520D"/>
    <w:rsid w:val="00527EC6"/>
    <w:rsid w:val="0053061E"/>
    <w:rsid w:val="005316DE"/>
    <w:rsid w:val="00532CBF"/>
    <w:rsid w:val="00532DD6"/>
    <w:rsid w:val="00533D0B"/>
    <w:rsid w:val="00533D3D"/>
    <w:rsid w:val="005416F6"/>
    <w:rsid w:val="00545206"/>
    <w:rsid w:val="00554EA7"/>
    <w:rsid w:val="00560CA9"/>
    <w:rsid w:val="0056189A"/>
    <w:rsid w:val="00561933"/>
    <w:rsid w:val="00563323"/>
    <w:rsid w:val="00564C0A"/>
    <w:rsid w:val="0057183A"/>
    <w:rsid w:val="00574A71"/>
    <w:rsid w:val="0058216D"/>
    <w:rsid w:val="0058248A"/>
    <w:rsid w:val="005853CE"/>
    <w:rsid w:val="005901AF"/>
    <w:rsid w:val="00590CBC"/>
    <w:rsid w:val="00591D58"/>
    <w:rsid w:val="005A07FE"/>
    <w:rsid w:val="005A0D36"/>
    <w:rsid w:val="005A2311"/>
    <w:rsid w:val="005A3021"/>
    <w:rsid w:val="005A4F9F"/>
    <w:rsid w:val="005B3A12"/>
    <w:rsid w:val="005B663A"/>
    <w:rsid w:val="005C0B9B"/>
    <w:rsid w:val="005C2E1E"/>
    <w:rsid w:val="005D0053"/>
    <w:rsid w:val="005D35E0"/>
    <w:rsid w:val="005D6147"/>
    <w:rsid w:val="005D77BC"/>
    <w:rsid w:val="005E2EFD"/>
    <w:rsid w:val="005E67FB"/>
    <w:rsid w:val="005E68E9"/>
    <w:rsid w:val="005F089D"/>
    <w:rsid w:val="005F1E50"/>
    <w:rsid w:val="006033F9"/>
    <w:rsid w:val="00603B4E"/>
    <w:rsid w:val="00603EA1"/>
    <w:rsid w:val="0061020D"/>
    <w:rsid w:val="0061106B"/>
    <w:rsid w:val="00612D76"/>
    <w:rsid w:val="006150F3"/>
    <w:rsid w:val="00615716"/>
    <w:rsid w:val="00615DBD"/>
    <w:rsid w:val="00616B3A"/>
    <w:rsid w:val="00616F9B"/>
    <w:rsid w:val="00621349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34C4"/>
    <w:rsid w:val="00644650"/>
    <w:rsid w:val="006447AE"/>
    <w:rsid w:val="0064583E"/>
    <w:rsid w:val="0064598C"/>
    <w:rsid w:val="00647652"/>
    <w:rsid w:val="00650577"/>
    <w:rsid w:val="00652480"/>
    <w:rsid w:val="00652B93"/>
    <w:rsid w:val="00652EB7"/>
    <w:rsid w:val="00655274"/>
    <w:rsid w:val="00655C3D"/>
    <w:rsid w:val="00657208"/>
    <w:rsid w:val="0066005C"/>
    <w:rsid w:val="00660EF5"/>
    <w:rsid w:val="0066359D"/>
    <w:rsid w:val="006646B0"/>
    <w:rsid w:val="00665025"/>
    <w:rsid w:val="00666947"/>
    <w:rsid w:val="006756DB"/>
    <w:rsid w:val="00680953"/>
    <w:rsid w:val="00681A56"/>
    <w:rsid w:val="00683639"/>
    <w:rsid w:val="006837AD"/>
    <w:rsid w:val="00684ABF"/>
    <w:rsid w:val="00684D06"/>
    <w:rsid w:val="00692FA8"/>
    <w:rsid w:val="006954D6"/>
    <w:rsid w:val="006979E5"/>
    <w:rsid w:val="006A1CC8"/>
    <w:rsid w:val="006A47F9"/>
    <w:rsid w:val="006A6110"/>
    <w:rsid w:val="006B00A4"/>
    <w:rsid w:val="006B354B"/>
    <w:rsid w:val="006C06C0"/>
    <w:rsid w:val="006C0DC4"/>
    <w:rsid w:val="006C1296"/>
    <w:rsid w:val="006C6C79"/>
    <w:rsid w:val="006C6EFF"/>
    <w:rsid w:val="006D0A1A"/>
    <w:rsid w:val="006D4A32"/>
    <w:rsid w:val="006D4DC6"/>
    <w:rsid w:val="006E04D7"/>
    <w:rsid w:val="006E2B9D"/>
    <w:rsid w:val="006E3569"/>
    <w:rsid w:val="006E49ED"/>
    <w:rsid w:val="006E6439"/>
    <w:rsid w:val="006F1EE5"/>
    <w:rsid w:val="006F2CC0"/>
    <w:rsid w:val="006F31F8"/>
    <w:rsid w:val="006F7F0C"/>
    <w:rsid w:val="00701DFA"/>
    <w:rsid w:val="00706BCB"/>
    <w:rsid w:val="00712D56"/>
    <w:rsid w:val="00714C59"/>
    <w:rsid w:val="0071660E"/>
    <w:rsid w:val="00720E8C"/>
    <w:rsid w:val="00722E93"/>
    <w:rsid w:val="00724B3D"/>
    <w:rsid w:val="00725C87"/>
    <w:rsid w:val="0072719A"/>
    <w:rsid w:val="00733629"/>
    <w:rsid w:val="00734BFE"/>
    <w:rsid w:val="0073514D"/>
    <w:rsid w:val="00735ADE"/>
    <w:rsid w:val="00737D43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B6FD2"/>
    <w:rsid w:val="007C2E2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E3D74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4ADE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33DB2"/>
    <w:rsid w:val="008437B1"/>
    <w:rsid w:val="00843E25"/>
    <w:rsid w:val="0084520E"/>
    <w:rsid w:val="008452C1"/>
    <w:rsid w:val="00850357"/>
    <w:rsid w:val="00853C36"/>
    <w:rsid w:val="0085729F"/>
    <w:rsid w:val="0086206E"/>
    <w:rsid w:val="00862644"/>
    <w:rsid w:val="00863D29"/>
    <w:rsid w:val="00865227"/>
    <w:rsid w:val="00865B26"/>
    <w:rsid w:val="0086602E"/>
    <w:rsid w:val="0087009B"/>
    <w:rsid w:val="0088148A"/>
    <w:rsid w:val="00886FBF"/>
    <w:rsid w:val="00890630"/>
    <w:rsid w:val="00896169"/>
    <w:rsid w:val="00896F11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57B3"/>
    <w:rsid w:val="008B7C6B"/>
    <w:rsid w:val="008C1DE2"/>
    <w:rsid w:val="008C2C2A"/>
    <w:rsid w:val="008C4D21"/>
    <w:rsid w:val="008C5A65"/>
    <w:rsid w:val="008D2313"/>
    <w:rsid w:val="008D23E2"/>
    <w:rsid w:val="008D25CE"/>
    <w:rsid w:val="008D4E1B"/>
    <w:rsid w:val="008E0344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15AFC"/>
    <w:rsid w:val="00921D30"/>
    <w:rsid w:val="00931C1E"/>
    <w:rsid w:val="009326C4"/>
    <w:rsid w:val="00934018"/>
    <w:rsid w:val="009344E6"/>
    <w:rsid w:val="00935A3E"/>
    <w:rsid w:val="0093672A"/>
    <w:rsid w:val="00941922"/>
    <w:rsid w:val="0094743F"/>
    <w:rsid w:val="0094796F"/>
    <w:rsid w:val="0095141D"/>
    <w:rsid w:val="0095752F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375"/>
    <w:rsid w:val="00985C25"/>
    <w:rsid w:val="00987337"/>
    <w:rsid w:val="00991449"/>
    <w:rsid w:val="00993BC9"/>
    <w:rsid w:val="00995D20"/>
    <w:rsid w:val="00996FB0"/>
    <w:rsid w:val="009A120F"/>
    <w:rsid w:val="009A1219"/>
    <w:rsid w:val="009A437C"/>
    <w:rsid w:val="009A500C"/>
    <w:rsid w:val="009A5476"/>
    <w:rsid w:val="009B0A30"/>
    <w:rsid w:val="009B0EF7"/>
    <w:rsid w:val="009B34F2"/>
    <w:rsid w:val="009C449D"/>
    <w:rsid w:val="009C69F6"/>
    <w:rsid w:val="009C7F84"/>
    <w:rsid w:val="009D13B9"/>
    <w:rsid w:val="009D1DAD"/>
    <w:rsid w:val="009D2424"/>
    <w:rsid w:val="009D2853"/>
    <w:rsid w:val="009D6902"/>
    <w:rsid w:val="009D76E1"/>
    <w:rsid w:val="009E2578"/>
    <w:rsid w:val="009E74B6"/>
    <w:rsid w:val="009E7EA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0C36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11"/>
    <w:rsid w:val="00A7218C"/>
    <w:rsid w:val="00A741D8"/>
    <w:rsid w:val="00A754EE"/>
    <w:rsid w:val="00A776F4"/>
    <w:rsid w:val="00A77EDC"/>
    <w:rsid w:val="00A81830"/>
    <w:rsid w:val="00A81F99"/>
    <w:rsid w:val="00A85166"/>
    <w:rsid w:val="00A97689"/>
    <w:rsid w:val="00AA078B"/>
    <w:rsid w:val="00AA2631"/>
    <w:rsid w:val="00AB3888"/>
    <w:rsid w:val="00AB4790"/>
    <w:rsid w:val="00AB4FFC"/>
    <w:rsid w:val="00AB7164"/>
    <w:rsid w:val="00AD1D87"/>
    <w:rsid w:val="00AD241F"/>
    <w:rsid w:val="00AD38BB"/>
    <w:rsid w:val="00AD47EB"/>
    <w:rsid w:val="00AD6EBF"/>
    <w:rsid w:val="00AE5B6E"/>
    <w:rsid w:val="00AF3220"/>
    <w:rsid w:val="00AF6CCF"/>
    <w:rsid w:val="00B019D0"/>
    <w:rsid w:val="00B032A2"/>
    <w:rsid w:val="00B03B31"/>
    <w:rsid w:val="00B05829"/>
    <w:rsid w:val="00B13FF0"/>
    <w:rsid w:val="00B1653E"/>
    <w:rsid w:val="00B16EE6"/>
    <w:rsid w:val="00B22B4C"/>
    <w:rsid w:val="00B23C6E"/>
    <w:rsid w:val="00B26881"/>
    <w:rsid w:val="00B3209F"/>
    <w:rsid w:val="00B33C9B"/>
    <w:rsid w:val="00B33E66"/>
    <w:rsid w:val="00B37381"/>
    <w:rsid w:val="00B37994"/>
    <w:rsid w:val="00B41DD8"/>
    <w:rsid w:val="00B42099"/>
    <w:rsid w:val="00B42DE8"/>
    <w:rsid w:val="00B44478"/>
    <w:rsid w:val="00B470BC"/>
    <w:rsid w:val="00B5095D"/>
    <w:rsid w:val="00B50FB0"/>
    <w:rsid w:val="00B5288A"/>
    <w:rsid w:val="00B566AE"/>
    <w:rsid w:val="00B57A48"/>
    <w:rsid w:val="00B62016"/>
    <w:rsid w:val="00B6398B"/>
    <w:rsid w:val="00B6635A"/>
    <w:rsid w:val="00B6714B"/>
    <w:rsid w:val="00B742CB"/>
    <w:rsid w:val="00B7614F"/>
    <w:rsid w:val="00B81ADD"/>
    <w:rsid w:val="00B84F7A"/>
    <w:rsid w:val="00B86B5D"/>
    <w:rsid w:val="00B90942"/>
    <w:rsid w:val="00B90C72"/>
    <w:rsid w:val="00B9175C"/>
    <w:rsid w:val="00BA02EA"/>
    <w:rsid w:val="00BA2460"/>
    <w:rsid w:val="00BA2BA2"/>
    <w:rsid w:val="00BA4DE9"/>
    <w:rsid w:val="00BA5C30"/>
    <w:rsid w:val="00BA67ED"/>
    <w:rsid w:val="00BA7751"/>
    <w:rsid w:val="00BC2F1B"/>
    <w:rsid w:val="00BC400F"/>
    <w:rsid w:val="00BC445F"/>
    <w:rsid w:val="00BC75FA"/>
    <w:rsid w:val="00BD0B97"/>
    <w:rsid w:val="00BD4C31"/>
    <w:rsid w:val="00BD6BF0"/>
    <w:rsid w:val="00BD7367"/>
    <w:rsid w:val="00BD7691"/>
    <w:rsid w:val="00BE685B"/>
    <w:rsid w:val="00BF016F"/>
    <w:rsid w:val="00BF1C94"/>
    <w:rsid w:val="00BF2DB2"/>
    <w:rsid w:val="00BF3D24"/>
    <w:rsid w:val="00C035B0"/>
    <w:rsid w:val="00C107E1"/>
    <w:rsid w:val="00C122C5"/>
    <w:rsid w:val="00C132E1"/>
    <w:rsid w:val="00C14C1C"/>
    <w:rsid w:val="00C17869"/>
    <w:rsid w:val="00C227EA"/>
    <w:rsid w:val="00C2575C"/>
    <w:rsid w:val="00C25D3F"/>
    <w:rsid w:val="00C2654A"/>
    <w:rsid w:val="00C33667"/>
    <w:rsid w:val="00C33744"/>
    <w:rsid w:val="00C34C2D"/>
    <w:rsid w:val="00C40120"/>
    <w:rsid w:val="00C41098"/>
    <w:rsid w:val="00C428DA"/>
    <w:rsid w:val="00C50B6F"/>
    <w:rsid w:val="00C6003C"/>
    <w:rsid w:val="00C61EBF"/>
    <w:rsid w:val="00C6311F"/>
    <w:rsid w:val="00C63A25"/>
    <w:rsid w:val="00C65D77"/>
    <w:rsid w:val="00C667F4"/>
    <w:rsid w:val="00C70658"/>
    <w:rsid w:val="00C73918"/>
    <w:rsid w:val="00C744D3"/>
    <w:rsid w:val="00C755B8"/>
    <w:rsid w:val="00C77CFA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5EF7"/>
    <w:rsid w:val="00C976CB"/>
    <w:rsid w:val="00C97B00"/>
    <w:rsid w:val="00CA285F"/>
    <w:rsid w:val="00CA28B1"/>
    <w:rsid w:val="00CA5910"/>
    <w:rsid w:val="00CB2D45"/>
    <w:rsid w:val="00CB6B68"/>
    <w:rsid w:val="00CB7FD7"/>
    <w:rsid w:val="00CC05B2"/>
    <w:rsid w:val="00CC324F"/>
    <w:rsid w:val="00CC5948"/>
    <w:rsid w:val="00CC6DC0"/>
    <w:rsid w:val="00CD303F"/>
    <w:rsid w:val="00CD5EC2"/>
    <w:rsid w:val="00CD6CBF"/>
    <w:rsid w:val="00CE4284"/>
    <w:rsid w:val="00CE7BFA"/>
    <w:rsid w:val="00CF3578"/>
    <w:rsid w:val="00CF427E"/>
    <w:rsid w:val="00CF44DD"/>
    <w:rsid w:val="00CF51C0"/>
    <w:rsid w:val="00CF71AA"/>
    <w:rsid w:val="00CF766B"/>
    <w:rsid w:val="00CF7814"/>
    <w:rsid w:val="00D007F4"/>
    <w:rsid w:val="00D01A9E"/>
    <w:rsid w:val="00D033A5"/>
    <w:rsid w:val="00D03DBB"/>
    <w:rsid w:val="00D106D3"/>
    <w:rsid w:val="00D12257"/>
    <w:rsid w:val="00D128D6"/>
    <w:rsid w:val="00D132E5"/>
    <w:rsid w:val="00D15F8C"/>
    <w:rsid w:val="00D16FED"/>
    <w:rsid w:val="00D27314"/>
    <w:rsid w:val="00D30975"/>
    <w:rsid w:val="00D31015"/>
    <w:rsid w:val="00D35F3F"/>
    <w:rsid w:val="00D402D2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5C4F"/>
    <w:rsid w:val="00D76455"/>
    <w:rsid w:val="00D808EE"/>
    <w:rsid w:val="00D838F3"/>
    <w:rsid w:val="00D934C5"/>
    <w:rsid w:val="00D94C5C"/>
    <w:rsid w:val="00D955CC"/>
    <w:rsid w:val="00D95720"/>
    <w:rsid w:val="00D97C51"/>
    <w:rsid w:val="00DA1DFD"/>
    <w:rsid w:val="00DA2380"/>
    <w:rsid w:val="00DA29E6"/>
    <w:rsid w:val="00DA3F7E"/>
    <w:rsid w:val="00DA7F83"/>
    <w:rsid w:val="00DB72DD"/>
    <w:rsid w:val="00DB7FFA"/>
    <w:rsid w:val="00DC4AA2"/>
    <w:rsid w:val="00DC7AF1"/>
    <w:rsid w:val="00DD5851"/>
    <w:rsid w:val="00DE09D4"/>
    <w:rsid w:val="00DE18F0"/>
    <w:rsid w:val="00DE2821"/>
    <w:rsid w:val="00DE61C4"/>
    <w:rsid w:val="00DE704F"/>
    <w:rsid w:val="00DE78C5"/>
    <w:rsid w:val="00DF354D"/>
    <w:rsid w:val="00DF3D6B"/>
    <w:rsid w:val="00E11316"/>
    <w:rsid w:val="00E121D1"/>
    <w:rsid w:val="00E130F7"/>
    <w:rsid w:val="00E16F24"/>
    <w:rsid w:val="00E2132A"/>
    <w:rsid w:val="00E21845"/>
    <w:rsid w:val="00E24BBB"/>
    <w:rsid w:val="00E24E56"/>
    <w:rsid w:val="00E25EE5"/>
    <w:rsid w:val="00E319ED"/>
    <w:rsid w:val="00E34C28"/>
    <w:rsid w:val="00E36957"/>
    <w:rsid w:val="00E36BED"/>
    <w:rsid w:val="00E36EDF"/>
    <w:rsid w:val="00E45A40"/>
    <w:rsid w:val="00E46420"/>
    <w:rsid w:val="00E53431"/>
    <w:rsid w:val="00E5599F"/>
    <w:rsid w:val="00E60077"/>
    <w:rsid w:val="00E61359"/>
    <w:rsid w:val="00E662F7"/>
    <w:rsid w:val="00E721D2"/>
    <w:rsid w:val="00E755B0"/>
    <w:rsid w:val="00E76FE6"/>
    <w:rsid w:val="00E8042E"/>
    <w:rsid w:val="00E819E0"/>
    <w:rsid w:val="00E8280D"/>
    <w:rsid w:val="00E903A2"/>
    <w:rsid w:val="00E955ED"/>
    <w:rsid w:val="00E96277"/>
    <w:rsid w:val="00EA1E16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C59FD"/>
    <w:rsid w:val="00EC77F4"/>
    <w:rsid w:val="00ED0A10"/>
    <w:rsid w:val="00ED1B3E"/>
    <w:rsid w:val="00ED1E2C"/>
    <w:rsid w:val="00ED50BB"/>
    <w:rsid w:val="00EE0A21"/>
    <w:rsid w:val="00EE45F8"/>
    <w:rsid w:val="00EE5B64"/>
    <w:rsid w:val="00EE7CD8"/>
    <w:rsid w:val="00EF05CD"/>
    <w:rsid w:val="00EF0FA0"/>
    <w:rsid w:val="00EF3F5E"/>
    <w:rsid w:val="00EF4EBB"/>
    <w:rsid w:val="00F02B35"/>
    <w:rsid w:val="00F039DC"/>
    <w:rsid w:val="00F04B72"/>
    <w:rsid w:val="00F1320E"/>
    <w:rsid w:val="00F17285"/>
    <w:rsid w:val="00F2114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04BF"/>
    <w:rsid w:val="00F746FB"/>
    <w:rsid w:val="00F76C1A"/>
    <w:rsid w:val="00F83888"/>
    <w:rsid w:val="00F925FF"/>
    <w:rsid w:val="00F92CA6"/>
    <w:rsid w:val="00F94727"/>
    <w:rsid w:val="00F969B0"/>
    <w:rsid w:val="00FA58CA"/>
    <w:rsid w:val="00FB062D"/>
    <w:rsid w:val="00FB5459"/>
    <w:rsid w:val="00FB6732"/>
    <w:rsid w:val="00FC1EAB"/>
    <w:rsid w:val="00FC289C"/>
    <w:rsid w:val="00FC3B68"/>
    <w:rsid w:val="00FC6432"/>
    <w:rsid w:val="00FD00A5"/>
    <w:rsid w:val="00FD06C2"/>
    <w:rsid w:val="00FD553A"/>
    <w:rsid w:val="00FD5B3D"/>
    <w:rsid w:val="00FD6161"/>
    <w:rsid w:val="00FE13D0"/>
    <w:rsid w:val="00FE18E7"/>
    <w:rsid w:val="00FE46DC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D35C0A"/>
  <w15:docId w15:val="{D44B4519-A4FD-45ED-8509-296C2EF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0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48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Odstavecseseznamem">
    <w:name w:val="List Paragraph"/>
    <w:basedOn w:val="Normln"/>
    <w:uiPriority w:val="34"/>
    <w:qFormat/>
    <w:rsid w:val="002F43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2E2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402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0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3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710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emd</dc:creator>
  <cp:lastModifiedBy>Martina Sedláková</cp:lastModifiedBy>
  <cp:revision>51</cp:revision>
  <dcterms:created xsi:type="dcterms:W3CDTF">2019-04-03T07:20:00Z</dcterms:created>
  <dcterms:modified xsi:type="dcterms:W3CDTF">2020-09-03T08:14:00Z</dcterms:modified>
</cp:coreProperties>
</file>